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40" w:rsidRDefault="00314040" w:rsidP="00314040">
      <w:pPr>
        <w:jc w:val="center"/>
        <w:rPr>
          <w:rFonts w:ascii="Times New Roman" w:hAnsi="Times New Roman" w:cs="Times New Roman"/>
          <w:b/>
          <w:sz w:val="28"/>
          <w:szCs w:val="24"/>
        </w:rPr>
      </w:pPr>
      <w:r w:rsidRPr="00DE5BEC">
        <w:rPr>
          <w:rFonts w:ascii="Times New Roman" w:hAnsi="Times New Roman" w:cs="Times New Roman"/>
          <w:b/>
          <w:sz w:val="28"/>
          <w:szCs w:val="24"/>
        </w:rPr>
        <w:t>SIK SORULAN SORULAR</w:t>
      </w:r>
    </w:p>
    <w:p w:rsidR="00471B1C" w:rsidRPr="00DE5BEC" w:rsidRDefault="00471B1C" w:rsidP="00314040">
      <w:pPr>
        <w:jc w:val="center"/>
        <w:rPr>
          <w:rFonts w:ascii="Times New Roman" w:hAnsi="Times New Roman" w:cs="Times New Roman"/>
          <w:b/>
          <w:sz w:val="28"/>
          <w:szCs w:val="24"/>
        </w:rPr>
      </w:pPr>
    </w:p>
    <w:p w:rsidR="00314040" w:rsidRPr="009D5DBE" w:rsidRDefault="00773FC5" w:rsidP="00314040">
      <w:pPr>
        <w:jc w:val="both"/>
        <w:rPr>
          <w:rFonts w:ascii="Times New Roman" w:hAnsi="Times New Roman" w:cs="Times New Roman"/>
          <w:b/>
          <w:sz w:val="24"/>
          <w:szCs w:val="24"/>
        </w:rPr>
      </w:pPr>
      <w:r>
        <w:rPr>
          <w:rFonts w:ascii="Times New Roman" w:hAnsi="Times New Roman" w:cs="Times New Roman"/>
          <w:b/>
          <w:sz w:val="24"/>
          <w:szCs w:val="24"/>
        </w:rPr>
        <w:t>1 - Hükümet Komiseri veya Bakan</w:t>
      </w:r>
      <w:bookmarkStart w:id="0" w:name="_GoBack"/>
      <w:bookmarkEnd w:id="0"/>
      <w:r w:rsidR="00314040" w:rsidRPr="009D5DBE">
        <w:rPr>
          <w:rFonts w:ascii="Times New Roman" w:hAnsi="Times New Roman" w:cs="Times New Roman"/>
          <w:b/>
          <w:sz w:val="24"/>
          <w:szCs w:val="24"/>
        </w:rPr>
        <w:t>lık Temsilci Kimlerdir?</w:t>
      </w:r>
    </w:p>
    <w:p w:rsidR="00314040" w:rsidRPr="009D5DBE" w:rsidRDefault="00314040" w:rsidP="00314040">
      <w:pPr>
        <w:jc w:val="both"/>
        <w:rPr>
          <w:rFonts w:ascii="Times New Roman" w:hAnsi="Times New Roman" w:cs="Times New Roman"/>
          <w:sz w:val="24"/>
          <w:szCs w:val="24"/>
        </w:rPr>
      </w:pPr>
      <w:r w:rsidRPr="009D5DBE">
        <w:rPr>
          <w:rFonts w:ascii="Times New Roman" w:hAnsi="Times New Roman" w:cs="Times New Roman"/>
          <w:sz w:val="24"/>
          <w:szCs w:val="24"/>
        </w:rPr>
        <w:t xml:space="preserve">Esnaf ve sanatkarlar odaları, birlikleri, federasyonları ve Konfederasyonu'nun genel </w:t>
      </w:r>
      <w:proofErr w:type="gramStart"/>
      <w:r w:rsidRPr="009D5DBE">
        <w:rPr>
          <w:rFonts w:ascii="Times New Roman" w:hAnsi="Times New Roman" w:cs="Times New Roman"/>
          <w:sz w:val="24"/>
          <w:szCs w:val="24"/>
        </w:rPr>
        <w:t>kurul  toplantılarında</w:t>
      </w:r>
      <w:proofErr w:type="gramEnd"/>
      <w:r w:rsidRPr="009D5DBE">
        <w:rPr>
          <w:rFonts w:ascii="Times New Roman" w:hAnsi="Times New Roman" w:cs="Times New Roman"/>
          <w:sz w:val="24"/>
          <w:szCs w:val="24"/>
        </w:rPr>
        <w:t xml:space="preserve">, temsilci </w:t>
      </w:r>
      <w:r w:rsidR="00A34822">
        <w:rPr>
          <w:rFonts w:ascii="Times New Roman" w:hAnsi="Times New Roman" w:cs="Times New Roman"/>
          <w:sz w:val="24"/>
          <w:szCs w:val="24"/>
        </w:rPr>
        <w:t xml:space="preserve">görevlendirme yetkisi Bakanlık </w:t>
      </w:r>
      <w:r w:rsidRPr="009D5DBE">
        <w:rPr>
          <w:rFonts w:ascii="Times New Roman" w:hAnsi="Times New Roman" w:cs="Times New Roman"/>
          <w:sz w:val="24"/>
          <w:szCs w:val="24"/>
        </w:rPr>
        <w:t xml:space="preserve">veya </w:t>
      </w:r>
      <w:r w:rsidR="00A34822">
        <w:rPr>
          <w:rFonts w:ascii="Times New Roman" w:hAnsi="Times New Roman" w:cs="Times New Roman"/>
          <w:sz w:val="24"/>
          <w:szCs w:val="24"/>
        </w:rPr>
        <w:t>valiliğe</w:t>
      </w:r>
      <w:r w:rsidRPr="009D5DBE">
        <w:rPr>
          <w:rFonts w:ascii="Times New Roman" w:hAnsi="Times New Roman" w:cs="Times New Roman"/>
          <w:sz w:val="24"/>
          <w:szCs w:val="24"/>
        </w:rPr>
        <w:t xml:space="preserve"> aittir.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a) Ankara Büyükşehir il merkezi sınırları içinde kurulu bulunan esnaf ve </w:t>
      </w:r>
      <w:proofErr w:type="gramStart"/>
      <w:r w:rsidRPr="009D5DBE">
        <w:rPr>
          <w:rFonts w:ascii="Times New Roman" w:hAnsi="Times New Roman" w:cs="Times New Roman"/>
          <w:sz w:val="24"/>
          <w:szCs w:val="24"/>
        </w:rPr>
        <w:t>sanatkarlar</w:t>
      </w:r>
      <w:proofErr w:type="gramEnd"/>
      <w:r w:rsidRPr="009D5DBE">
        <w:rPr>
          <w:rFonts w:ascii="Times New Roman" w:hAnsi="Times New Roman" w:cs="Times New Roman"/>
          <w:sz w:val="24"/>
          <w:szCs w:val="24"/>
        </w:rPr>
        <w:t xml:space="preserve"> oda, birlik, federasyon ve Konfederasyonun genel kurul toplantılarında bulundurulacak temsilciler için Genel Müdürlük,</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b) Ankara Büyükşehir İl merkezi sınırları dışında kalan İlçelerde yapılacak genel kurul toplantılarında bulundurulacak temsilciler için ise Valilik,</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c) Diğer il ve İlçelerdeki oda ve birliklerin genel kurul toplantılarında bulundurulacak temsilciler için il merkezlerinde valilik,</w:t>
      </w:r>
    </w:p>
    <w:p w:rsidR="00314040" w:rsidRDefault="00314040" w:rsidP="00A34822">
      <w:pPr>
        <w:ind w:firstLine="426"/>
        <w:jc w:val="both"/>
        <w:rPr>
          <w:rFonts w:ascii="Times New Roman" w:hAnsi="Times New Roman" w:cs="Times New Roman"/>
          <w:sz w:val="24"/>
          <w:szCs w:val="24"/>
        </w:rPr>
      </w:pPr>
      <w:proofErr w:type="gramStart"/>
      <w:r w:rsidRPr="009D5DBE">
        <w:rPr>
          <w:rFonts w:ascii="Times New Roman" w:hAnsi="Times New Roman" w:cs="Times New Roman"/>
          <w:sz w:val="24"/>
          <w:szCs w:val="24"/>
        </w:rPr>
        <w:t>tarafından</w:t>
      </w:r>
      <w:proofErr w:type="gramEnd"/>
      <w:r w:rsidRPr="009D5DBE">
        <w:rPr>
          <w:rFonts w:ascii="Times New Roman" w:hAnsi="Times New Roman" w:cs="Times New Roman"/>
          <w:sz w:val="24"/>
          <w:szCs w:val="24"/>
        </w:rPr>
        <w:t xml:space="preserve"> görevlendirme yapılır.</w:t>
      </w:r>
    </w:p>
    <w:p w:rsidR="009D5DBE" w:rsidRPr="009D5DBE" w:rsidRDefault="009D5DBE" w:rsidP="00314040">
      <w:pPr>
        <w:jc w:val="both"/>
        <w:rPr>
          <w:rFonts w:ascii="Times New Roman" w:hAnsi="Times New Roman" w:cs="Times New Roman"/>
          <w:sz w:val="24"/>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2) Seçimlerin Durdurulması veya İptali Halinde Ne Yapılacak?</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Hâkim, herhangi bir sebeple seçimi durdurduğu veyahut seçim sonuçlarım etkileyecek ölçüde bir usulsüzlük veya Kanuna aykırı uygulama nedeniyle seçimlerin iptaline karar verdiği takdirde,  İlgililer bu karara, tebliğ tarihinden İtibaren üç iş günü içinde il seçim kuruluna itiraz edebilirler.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İl seçim kurulu en geç iki iş günü içinde itirazı inceler ve kesin olarak karara bağlar.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İptal kararının kesinleşmesi üzerine hâkim, bir aydan az ve iki aydan fazla bir süre içinde olmamak üzere seçimin yenileneceği Pazar gününü tespit ederek İlgililere ve Bakanlığa bildirir.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Belirlenen günde yalnız seçim yapılır ve seçim işlemleri bu madde ile Kanunun öngördüğü diğer hükümlere uygun olarak yürütülür.</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Seçimlerin tamamının iptali halinde seçimler yenileninceye kadar geçen sürede yönetim kurulu görevini yapmak üzere odalara birlik, birlik ve federasyonlara Konfederasyon tarafından, genel kurul üyeleri arasından üç kişilik bir kurul atanır. Kurul seçimler yapılıncaya kadar oda/birlik/federasyonun günlük rutin nitelikteki iş ve işlemlerini yerine getirir.</w:t>
      </w:r>
    </w:p>
    <w:p w:rsidR="009D5DBE" w:rsidRPr="009D5DBE" w:rsidRDefault="009D5DBE" w:rsidP="00314040">
      <w:pPr>
        <w:ind w:firstLine="708"/>
        <w:jc w:val="both"/>
        <w:rPr>
          <w:rFonts w:ascii="Times New Roman" w:hAnsi="Times New Roman" w:cs="Times New Roman"/>
          <w:sz w:val="24"/>
          <w:szCs w:val="24"/>
        </w:rPr>
      </w:pP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t>3</w:t>
      </w:r>
      <w:r w:rsidR="00314040" w:rsidRPr="009D5DBE">
        <w:rPr>
          <w:rFonts w:ascii="Times New Roman" w:hAnsi="Times New Roman" w:cs="Times New Roman"/>
          <w:b/>
          <w:sz w:val="24"/>
          <w:szCs w:val="24"/>
        </w:rPr>
        <w:t>) Ana sözleşme değişikliği için toplantı yeter sayısı nedir?</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Ana sözleşme değişikliği yapılabilmesi için konunun gündemde yer alması ve genel kurul üyelerinin yarısından fazlasının kararı zorunludur.</w:t>
      </w:r>
    </w:p>
    <w:p w:rsidR="009D5DBE" w:rsidRPr="009D5DBE" w:rsidRDefault="009D5DBE" w:rsidP="00314040">
      <w:pPr>
        <w:ind w:firstLine="708"/>
        <w:jc w:val="both"/>
        <w:rPr>
          <w:rFonts w:ascii="Times New Roman" w:hAnsi="Times New Roman" w:cs="Times New Roman"/>
          <w:sz w:val="24"/>
          <w:szCs w:val="24"/>
        </w:rPr>
      </w:pP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t>4</w:t>
      </w:r>
      <w:r w:rsidR="00314040" w:rsidRPr="009D5DBE">
        <w:rPr>
          <w:rFonts w:ascii="Times New Roman" w:hAnsi="Times New Roman" w:cs="Times New Roman"/>
          <w:b/>
          <w:sz w:val="24"/>
          <w:szCs w:val="24"/>
        </w:rPr>
        <w:t>) Seçimsiz genel kurullarda toplantıya katılacaklar (</w:t>
      </w:r>
      <w:proofErr w:type="spellStart"/>
      <w:r w:rsidR="00314040" w:rsidRPr="009D5DBE">
        <w:rPr>
          <w:rFonts w:ascii="Times New Roman" w:hAnsi="Times New Roman" w:cs="Times New Roman"/>
          <w:b/>
          <w:sz w:val="24"/>
          <w:szCs w:val="24"/>
        </w:rPr>
        <w:t>hazirun</w:t>
      </w:r>
      <w:proofErr w:type="spellEnd"/>
      <w:r w:rsidR="00314040" w:rsidRPr="009D5DBE">
        <w:rPr>
          <w:rFonts w:ascii="Times New Roman" w:hAnsi="Times New Roman" w:cs="Times New Roman"/>
          <w:b/>
          <w:sz w:val="24"/>
          <w:szCs w:val="24"/>
        </w:rPr>
        <w:t xml:space="preserve">) listesi seçim kurulu başkanlığına sunulur </w:t>
      </w:r>
      <w:r w:rsidR="009D5DBE" w:rsidRPr="009D5DBE">
        <w:rPr>
          <w:rFonts w:ascii="Times New Roman" w:hAnsi="Times New Roman" w:cs="Times New Roman"/>
          <w:b/>
          <w:sz w:val="24"/>
          <w:szCs w:val="24"/>
        </w:rPr>
        <w:t>mu?</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Seçimsiz genel kurullarda </w:t>
      </w:r>
      <w:proofErr w:type="spellStart"/>
      <w:r w:rsidRPr="009D5DBE">
        <w:rPr>
          <w:rFonts w:ascii="Times New Roman" w:hAnsi="Times New Roman" w:cs="Times New Roman"/>
          <w:sz w:val="24"/>
          <w:szCs w:val="24"/>
        </w:rPr>
        <w:t>hazirun</w:t>
      </w:r>
      <w:proofErr w:type="spellEnd"/>
      <w:r w:rsidRPr="009D5DBE">
        <w:rPr>
          <w:rFonts w:ascii="Times New Roman" w:hAnsi="Times New Roman" w:cs="Times New Roman"/>
          <w:sz w:val="24"/>
          <w:szCs w:val="24"/>
        </w:rPr>
        <w:t xml:space="preserve"> listesi seçim kurulu başkanlığına sunulmaz.</w:t>
      </w: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314040" w:rsidRPr="009D5DBE">
        <w:rPr>
          <w:rFonts w:ascii="Times New Roman" w:hAnsi="Times New Roman" w:cs="Times New Roman"/>
          <w:b/>
          <w:sz w:val="24"/>
          <w:szCs w:val="24"/>
        </w:rPr>
        <w:t xml:space="preserve">) Seçim sonuçlarına ne zaman, nasıl ve nereye itiraz edilebilir? </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İtirazlar seçimlerin yapıldığı tarihi takip eden 2 gün içerisinde, ilçe seçim kurulu başkanlığına yazılı olarak yapılır. İtirazlar ilçe seçim kurulu başkanı </w:t>
      </w:r>
      <w:proofErr w:type="gramStart"/>
      <w:r w:rsidRPr="009D5DBE">
        <w:rPr>
          <w:rFonts w:ascii="Times New Roman" w:hAnsi="Times New Roman" w:cs="Times New Roman"/>
          <w:sz w:val="24"/>
          <w:szCs w:val="24"/>
        </w:rPr>
        <w:t>hakim</w:t>
      </w:r>
      <w:proofErr w:type="gramEnd"/>
      <w:r w:rsidRPr="009D5DBE">
        <w:rPr>
          <w:rFonts w:ascii="Times New Roman" w:hAnsi="Times New Roman" w:cs="Times New Roman"/>
          <w:sz w:val="24"/>
          <w:szCs w:val="24"/>
        </w:rPr>
        <w:t xml:space="preserve"> tarafından aynı gün incelenir ve kesin olarak karara bağlanır.</w:t>
      </w:r>
    </w:p>
    <w:p w:rsidR="009D5DBE" w:rsidRPr="009D5DBE" w:rsidRDefault="009D5DBE" w:rsidP="00314040">
      <w:pPr>
        <w:ind w:firstLine="708"/>
        <w:jc w:val="both"/>
        <w:rPr>
          <w:rFonts w:ascii="Times New Roman" w:hAnsi="Times New Roman" w:cs="Times New Roman"/>
          <w:sz w:val="24"/>
          <w:szCs w:val="24"/>
        </w:rPr>
      </w:pP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t>6</w:t>
      </w:r>
      <w:r w:rsidR="00314040" w:rsidRPr="009D5DBE">
        <w:rPr>
          <w:rFonts w:ascii="Times New Roman" w:hAnsi="Times New Roman" w:cs="Times New Roman"/>
          <w:b/>
          <w:sz w:val="24"/>
          <w:szCs w:val="24"/>
        </w:rPr>
        <w:t xml:space="preserve">) Odaların organlarında görev alacak üye sayılarının belirlenmesinde genel kurul toplantısına katılacaklar listesindeki üye sayısı mı, yoksa e-esnaf ve </w:t>
      </w:r>
      <w:proofErr w:type="gramStart"/>
      <w:r w:rsidR="00314040" w:rsidRPr="009D5DBE">
        <w:rPr>
          <w:rFonts w:ascii="Times New Roman" w:hAnsi="Times New Roman" w:cs="Times New Roman"/>
          <w:b/>
          <w:sz w:val="24"/>
          <w:szCs w:val="24"/>
        </w:rPr>
        <w:t>sanatkar</w:t>
      </w:r>
      <w:proofErr w:type="gramEnd"/>
      <w:r w:rsidR="00314040" w:rsidRPr="009D5DBE">
        <w:rPr>
          <w:rFonts w:ascii="Times New Roman" w:hAnsi="Times New Roman" w:cs="Times New Roman"/>
          <w:b/>
          <w:sz w:val="24"/>
          <w:szCs w:val="24"/>
        </w:rPr>
        <w:t xml:space="preserve"> veri tabanında yer alan aktif üye sayısı mı dikkate alınacak? </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Oda organlarında görev alacak üye sayıları ve bu organlarda görev alacaklara verilecek ücret ve huzur haklarının tespitinde Bakanlık E-ESNAF VE </w:t>
      </w:r>
      <w:proofErr w:type="gramStart"/>
      <w:r w:rsidRPr="009D5DBE">
        <w:rPr>
          <w:rFonts w:ascii="Times New Roman" w:hAnsi="Times New Roman" w:cs="Times New Roman"/>
          <w:sz w:val="24"/>
          <w:szCs w:val="24"/>
        </w:rPr>
        <w:t>SANATKAR</w:t>
      </w:r>
      <w:proofErr w:type="gramEnd"/>
      <w:r w:rsidRPr="009D5DBE">
        <w:rPr>
          <w:rFonts w:ascii="Times New Roman" w:hAnsi="Times New Roman" w:cs="Times New Roman"/>
          <w:sz w:val="24"/>
          <w:szCs w:val="24"/>
        </w:rPr>
        <w:t xml:space="preserve"> VERİ TABANINDA YER ALAN AKTİF ÜYE sayıları dikkate alınacaktır.</w:t>
      </w:r>
    </w:p>
    <w:p w:rsidR="009D5DBE" w:rsidRPr="009D5DBE" w:rsidRDefault="009D5DBE" w:rsidP="00314040">
      <w:pPr>
        <w:ind w:firstLine="708"/>
        <w:jc w:val="both"/>
        <w:rPr>
          <w:rFonts w:ascii="Times New Roman" w:hAnsi="Times New Roman" w:cs="Times New Roman"/>
          <w:sz w:val="24"/>
          <w:szCs w:val="24"/>
        </w:rPr>
      </w:pP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t>7</w:t>
      </w:r>
      <w:r w:rsidR="00314040" w:rsidRPr="009D5DBE">
        <w:rPr>
          <w:rFonts w:ascii="Times New Roman" w:hAnsi="Times New Roman" w:cs="Times New Roman"/>
          <w:b/>
          <w:sz w:val="24"/>
          <w:szCs w:val="24"/>
        </w:rPr>
        <w:t xml:space="preserve">) Esnaf ve </w:t>
      </w:r>
      <w:proofErr w:type="gramStart"/>
      <w:r w:rsidR="00314040" w:rsidRPr="009D5DBE">
        <w:rPr>
          <w:rFonts w:ascii="Times New Roman" w:hAnsi="Times New Roman" w:cs="Times New Roman"/>
          <w:b/>
          <w:sz w:val="24"/>
          <w:szCs w:val="24"/>
        </w:rPr>
        <w:t>sanatkarlar</w:t>
      </w:r>
      <w:proofErr w:type="gramEnd"/>
      <w:r w:rsidR="00314040" w:rsidRPr="009D5DBE">
        <w:rPr>
          <w:rFonts w:ascii="Times New Roman" w:hAnsi="Times New Roman" w:cs="Times New Roman"/>
          <w:b/>
          <w:sz w:val="24"/>
          <w:szCs w:val="24"/>
        </w:rPr>
        <w:t xml:space="preserve"> meslek kuruluşları yönetim, denetim kurulu başkanlığı ve üyeliğine seçilmek için eğitim düzeyi şartları nelerdir?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Genel kurul üyelerinin esnaf ve sanatkârlar meslek kuruluşlarına genel başkan, başkan ve yönetim, denetim, disiplin kurulu üyesi olarak seçilebilmeleri için;</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a) Denetim kurulu üyeliği için en az lise, bu şartı taşıyan üye bulunmadığı takdirde sekiz yıllık ilköğretim veya ortaokul mezunu olmak;</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b)</w:t>
      </w:r>
      <w:r w:rsidR="009D5DBE">
        <w:rPr>
          <w:rFonts w:ascii="Times New Roman" w:hAnsi="Times New Roman" w:cs="Times New Roman"/>
          <w:sz w:val="24"/>
          <w:szCs w:val="24"/>
        </w:rPr>
        <w:t xml:space="preserve"> </w:t>
      </w:r>
      <w:r w:rsidR="009D5DBE" w:rsidRPr="009D5DBE">
        <w:rPr>
          <w:rFonts w:ascii="Times New Roman" w:hAnsi="Times New Roman" w:cs="Times New Roman"/>
          <w:sz w:val="24"/>
          <w:szCs w:val="24"/>
        </w:rPr>
        <w:t>Disiplin Kurulu</w:t>
      </w:r>
      <w:r w:rsidRPr="009D5DBE">
        <w:rPr>
          <w:rFonts w:ascii="Times New Roman" w:hAnsi="Times New Roman" w:cs="Times New Roman"/>
          <w:sz w:val="24"/>
          <w:szCs w:val="24"/>
        </w:rPr>
        <w:t xml:space="preserve"> üyeliği için en az lise mezunu olmak;</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c)</w:t>
      </w:r>
      <w:r w:rsidR="009D5DBE">
        <w:rPr>
          <w:rFonts w:ascii="Times New Roman" w:hAnsi="Times New Roman" w:cs="Times New Roman"/>
          <w:sz w:val="24"/>
          <w:szCs w:val="24"/>
        </w:rPr>
        <w:t xml:space="preserve"> </w:t>
      </w:r>
      <w:r w:rsidR="009D5DBE" w:rsidRPr="009D5DBE">
        <w:rPr>
          <w:rFonts w:ascii="Times New Roman" w:hAnsi="Times New Roman" w:cs="Times New Roman"/>
          <w:sz w:val="24"/>
          <w:szCs w:val="24"/>
        </w:rPr>
        <w:t>Yönetim Kurulu</w:t>
      </w:r>
      <w:r w:rsidRPr="009D5DBE">
        <w:rPr>
          <w:rFonts w:ascii="Times New Roman" w:hAnsi="Times New Roman" w:cs="Times New Roman"/>
          <w:sz w:val="24"/>
          <w:szCs w:val="24"/>
        </w:rPr>
        <w:t xml:space="preserve"> üyeliği için ise en az ilkokul mezunu olmak, gereklidir.</w:t>
      </w:r>
    </w:p>
    <w:p w:rsidR="009D5DBE" w:rsidRPr="009D5DBE" w:rsidRDefault="009D5DBE" w:rsidP="00314040">
      <w:pPr>
        <w:ind w:firstLine="708"/>
        <w:jc w:val="both"/>
        <w:rPr>
          <w:rFonts w:ascii="Times New Roman" w:hAnsi="Times New Roman" w:cs="Times New Roman"/>
          <w:sz w:val="24"/>
          <w:szCs w:val="24"/>
        </w:rPr>
      </w:pP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t>8</w:t>
      </w:r>
      <w:r w:rsidR="00314040" w:rsidRPr="009D5DBE">
        <w:rPr>
          <w:rFonts w:ascii="Times New Roman" w:hAnsi="Times New Roman" w:cs="Times New Roman"/>
          <w:b/>
          <w:sz w:val="24"/>
          <w:szCs w:val="24"/>
        </w:rPr>
        <w:t xml:space="preserve">) Organ üyeliğine seçilmek için aranan iki </w:t>
      </w:r>
      <w:r w:rsidR="009D5DBE">
        <w:rPr>
          <w:rFonts w:ascii="Times New Roman" w:hAnsi="Times New Roman" w:cs="Times New Roman"/>
          <w:b/>
          <w:sz w:val="24"/>
          <w:szCs w:val="24"/>
        </w:rPr>
        <w:t>yıl</w:t>
      </w:r>
      <w:r w:rsidR="00314040" w:rsidRPr="009D5DBE">
        <w:rPr>
          <w:rFonts w:ascii="Times New Roman" w:hAnsi="Times New Roman" w:cs="Times New Roman"/>
          <w:b/>
          <w:sz w:val="24"/>
          <w:szCs w:val="24"/>
        </w:rPr>
        <w:t xml:space="preserve"> şartı nasıl belirlenir?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Oda organ üyeliğine seçilmek için, üyesi olduğu odada geçmiş üyelik süreleri de </w:t>
      </w:r>
      <w:proofErr w:type="gramStart"/>
      <w:r w:rsidRPr="009D5DBE">
        <w:rPr>
          <w:rFonts w:ascii="Times New Roman" w:hAnsi="Times New Roman" w:cs="Times New Roman"/>
          <w:sz w:val="24"/>
          <w:szCs w:val="24"/>
        </w:rPr>
        <w:t>dahil</w:t>
      </w:r>
      <w:proofErr w:type="gramEnd"/>
      <w:r w:rsidRPr="009D5DBE">
        <w:rPr>
          <w:rFonts w:ascii="Times New Roman" w:hAnsi="Times New Roman" w:cs="Times New Roman"/>
          <w:sz w:val="24"/>
          <w:szCs w:val="24"/>
        </w:rPr>
        <w:t xml:space="preserve"> olmak üzere toplam en az iki yıl süre ile üyeliğin olmak zorunludur.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Bu şart yeni kurulan odalarda aranmaz.</w:t>
      </w: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t>9</w:t>
      </w:r>
      <w:r w:rsidR="00314040" w:rsidRPr="009D5DBE">
        <w:rPr>
          <w:rFonts w:ascii="Times New Roman" w:hAnsi="Times New Roman" w:cs="Times New Roman"/>
          <w:b/>
          <w:sz w:val="24"/>
          <w:szCs w:val="24"/>
        </w:rPr>
        <w:t xml:space="preserve">) Esnaf ye </w:t>
      </w:r>
      <w:proofErr w:type="gramStart"/>
      <w:r w:rsidR="00314040" w:rsidRPr="009D5DBE">
        <w:rPr>
          <w:rFonts w:ascii="Times New Roman" w:hAnsi="Times New Roman" w:cs="Times New Roman"/>
          <w:b/>
          <w:sz w:val="24"/>
          <w:szCs w:val="24"/>
        </w:rPr>
        <w:t>sanatkarlar</w:t>
      </w:r>
      <w:proofErr w:type="gramEnd"/>
      <w:r w:rsidR="00314040" w:rsidRPr="009D5DBE">
        <w:rPr>
          <w:rFonts w:ascii="Times New Roman" w:hAnsi="Times New Roman" w:cs="Times New Roman"/>
          <w:b/>
          <w:sz w:val="24"/>
          <w:szCs w:val="24"/>
        </w:rPr>
        <w:t xml:space="preserve"> meslek kuruluşları organ üyelerinin vergi kaydı sona erdiğinde, organ üyeliğin de sona ermesi için Kanunun 8’ inci maddesinde belirtilen altı aylık süre beklenecek mi?</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Esnaf ve </w:t>
      </w:r>
      <w:proofErr w:type="gramStart"/>
      <w:r w:rsidRPr="009D5DBE">
        <w:rPr>
          <w:rFonts w:ascii="Times New Roman" w:hAnsi="Times New Roman" w:cs="Times New Roman"/>
          <w:sz w:val="24"/>
          <w:szCs w:val="24"/>
        </w:rPr>
        <w:t>sanatkarlar</w:t>
      </w:r>
      <w:proofErr w:type="gramEnd"/>
      <w:r w:rsidRPr="009D5DBE">
        <w:rPr>
          <w:rFonts w:ascii="Times New Roman" w:hAnsi="Times New Roman" w:cs="Times New Roman"/>
          <w:sz w:val="24"/>
          <w:szCs w:val="24"/>
        </w:rPr>
        <w:t xml:space="preserve"> meslek kuruluşları organ üyelerinin vergi kaydının sona ermesi halinde 5362 sayılı Kanunun 8/d bendindeki altı aylık süre beklenmeden organ üyeliği de sona erer.</w:t>
      </w:r>
    </w:p>
    <w:p w:rsidR="009D5DBE" w:rsidRPr="00471B1C" w:rsidRDefault="009D5DBE" w:rsidP="00314040">
      <w:pPr>
        <w:ind w:firstLine="708"/>
        <w:jc w:val="both"/>
        <w:rPr>
          <w:rFonts w:ascii="Times New Roman" w:hAnsi="Times New Roman" w:cs="Times New Roman"/>
          <w:sz w:val="24"/>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1</w:t>
      </w:r>
      <w:r w:rsidR="00A34822">
        <w:rPr>
          <w:rFonts w:ascii="Times New Roman" w:hAnsi="Times New Roman" w:cs="Times New Roman"/>
          <w:b/>
          <w:sz w:val="24"/>
          <w:szCs w:val="24"/>
        </w:rPr>
        <w:t>0</w:t>
      </w:r>
      <w:r w:rsidRPr="009D5DBE">
        <w:rPr>
          <w:rFonts w:ascii="Times New Roman" w:hAnsi="Times New Roman" w:cs="Times New Roman"/>
          <w:b/>
          <w:sz w:val="24"/>
          <w:szCs w:val="24"/>
        </w:rPr>
        <w:t>) Organlarda kimler görev almaz?</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Esnaf ve sanatkârlar meslek kuruluşlarında denetim ve disiplin kurulu üyeliği bulunanların, aynı kuruluşun yönetim kurulunda görev almaları yasaktır.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lastRenderedPageBreak/>
        <w:t>Bu kişilerin eşleri, üstsoy, altsoy ve ikinci derecedeki kan hısımlarının da, görev aldığı kuruluşun yönetim, denetim ve disiplin kurullarında aynı dönemde görev almaları yasaktır.</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Bu kişiler, odalarda birden fazla yetkili organ üyeliği görevi alamazlar</w:t>
      </w:r>
      <w:r w:rsidR="009D5DBE">
        <w:rPr>
          <w:rFonts w:ascii="Times New Roman" w:hAnsi="Times New Roman" w:cs="Times New Roman"/>
          <w:sz w:val="24"/>
          <w:szCs w:val="24"/>
        </w:rPr>
        <w:t>.</w:t>
      </w:r>
    </w:p>
    <w:p w:rsidR="009D5DBE" w:rsidRPr="00471B1C" w:rsidRDefault="009D5DBE" w:rsidP="00314040">
      <w:pPr>
        <w:ind w:firstLine="708"/>
        <w:jc w:val="both"/>
        <w:rPr>
          <w:rFonts w:ascii="Times New Roman" w:hAnsi="Times New Roman" w:cs="Times New Roman"/>
          <w:sz w:val="16"/>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1</w:t>
      </w:r>
      <w:r w:rsidR="00A34822">
        <w:rPr>
          <w:rFonts w:ascii="Times New Roman" w:hAnsi="Times New Roman" w:cs="Times New Roman"/>
          <w:b/>
          <w:sz w:val="24"/>
          <w:szCs w:val="24"/>
        </w:rPr>
        <w:t>1</w:t>
      </w:r>
      <w:r w:rsidRPr="009D5DBE">
        <w:rPr>
          <w:rFonts w:ascii="Times New Roman" w:hAnsi="Times New Roman" w:cs="Times New Roman"/>
          <w:b/>
          <w:sz w:val="24"/>
          <w:szCs w:val="24"/>
        </w:rPr>
        <w:t xml:space="preserve">) Farklı mesleklerde faaliyet göstermelerinden dolayı birden fazla odaya kaydı olan esnaf </w:t>
      </w:r>
      <w:proofErr w:type="gramStart"/>
      <w:r w:rsidRPr="009D5DBE">
        <w:rPr>
          <w:rFonts w:ascii="Times New Roman" w:hAnsi="Times New Roman" w:cs="Times New Roman"/>
          <w:b/>
          <w:sz w:val="24"/>
          <w:szCs w:val="24"/>
        </w:rPr>
        <w:t>ve  sanatkârlar</w:t>
      </w:r>
      <w:proofErr w:type="gramEnd"/>
      <w:r w:rsidRPr="009D5DBE">
        <w:rPr>
          <w:rFonts w:ascii="Times New Roman" w:hAnsi="Times New Roman" w:cs="Times New Roman"/>
          <w:b/>
          <w:sz w:val="24"/>
          <w:szCs w:val="24"/>
        </w:rPr>
        <w:t xml:space="preserve"> kayıtlı oldukları odaların hepsinde organ üyeliğine seçilebilir mi?</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Farklı mesleklerde faaliyet göstermelerinden dolayı birden fazla odaya kaydı olan esnaf ve sanatkârlar ancak bir odanın yönetim veya denetim kurulunda görev alabilirler.</w:t>
      </w:r>
    </w:p>
    <w:p w:rsidR="00314040" w:rsidRPr="00471B1C" w:rsidRDefault="00314040" w:rsidP="00314040">
      <w:pPr>
        <w:jc w:val="both"/>
        <w:rPr>
          <w:rFonts w:ascii="Times New Roman" w:hAnsi="Times New Roman" w:cs="Times New Roman"/>
          <w:sz w:val="14"/>
          <w:szCs w:val="24"/>
        </w:rPr>
      </w:pPr>
      <w:r w:rsidRPr="009D5DBE">
        <w:rPr>
          <w:rFonts w:ascii="Times New Roman" w:hAnsi="Times New Roman" w:cs="Times New Roman"/>
          <w:sz w:val="24"/>
          <w:szCs w:val="24"/>
        </w:rPr>
        <w:t xml:space="preserve"> </w:t>
      </w: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sz w:val="24"/>
          <w:szCs w:val="24"/>
        </w:rPr>
        <w:t xml:space="preserve"> </w:t>
      </w:r>
      <w:r w:rsidRPr="009D5DBE">
        <w:rPr>
          <w:rFonts w:ascii="Times New Roman" w:hAnsi="Times New Roman" w:cs="Times New Roman"/>
          <w:b/>
          <w:sz w:val="24"/>
          <w:szCs w:val="24"/>
        </w:rPr>
        <w:t>1</w:t>
      </w:r>
      <w:r w:rsidR="00A34822">
        <w:rPr>
          <w:rFonts w:ascii="Times New Roman" w:hAnsi="Times New Roman" w:cs="Times New Roman"/>
          <w:b/>
          <w:sz w:val="24"/>
          <w:szCs w:val="24"/>
        </w:rPr>
        <w:t>2</w:t>
      </w:r>
      <w:r w:rsidRPr="009D5DBE">
        <w:rPr>
          <w:rFonts w:ascii="Times New Roman" w:hAnsi="Times New Roman" w:cs="Times New Roman"/>
          <w:b/>
          <w:sz w:val="24"/>
          <w:szCs w:val="24"/>
        </w:rPr>
        <w:t xml:space="preserve">) Esnaf ve </w:t>
      </w:r>
      <w:proofErr w:type="gramStart"/>
      <w:r w:rsidRPr="009D5DBE">
        <w:rPr>
          <w:rFonts w:ascii="Times New Roman" w:hAnsi="Times New Roman" w:cs="Times New Roman"/>
          <w:b/>
          <w:sz w:val="24"/>
          <w:szCs w:val="24"/>
        </w:rPr>
        <w:t>sanatkarlar</w:t>
      </w:r>
      <w:proofErr w:type="gramEnd"/>
      <w:r w:rsidRPr="009D5DBE">
        <w:rPr>
          <w:rFonts w:ascii="Times New Roman" w:hAnsi="Times New Roman" w:cs="Times New Roman"/>
          <w:b/>
          <w:sz w:val="24"/>
          <w:szCs w:val="24"/>
        </w:rPr>
        <w:t xml:space="preserve"> meslek kuruluşunda birden fazla görev alınabilir mi?</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Esnaf ve sanatkârlar meslek kuruluşlarından herhangi birisinde yönetim, denetim veya disiplin kurulu üyeliği bulunanlar, diğer esnaf ve sanatkârlar meslek kuruluşlarının yönetim, denetim veya disiplin kurullarının en fazla ikisinde daha üye olarak yer alabilirler.</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Bu kişiler uhdelerinde üç görevden ziyade üyelik bulunduramazlar.</w:t>
      </w:r>
    </w:p>
    <w:p w:rsidR="009D5DBE" w:rsidRPr="00471B1C" w:rsidRDefault="009D5DBE" w:rsidP="00314040">
      <w:pPr>
        <w:ind w:firstLine="708"/>
        <w:jc w:val="both"/>
        <w:rPr>
          <w:rFonts w:ascii="Times New Roman" w:hAnsi="Times New Roman" w:cs="Times New Roman"/>
          <w:sz w:val="14"/>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1</w:t>
      </w:r>
      <w:r w:rsidR="00A34822">
        <w:rPr>
          <w:rFonts w:ascii="Times New Roman" w:hAnsi="Times New Roman" w:cs="Times New Roman"/>
          <w:b/>
          <w:sz w:val="24"/>
          <w:szCs w:val="24"/>
        </w:rPr>
        <w:t>3</w:t>
      </w:r>
      <w:r w:rsidRPr="009D5DBE">
        <w:rPr>
          <w:rFonts w:ascii="Times New Roman" w:hAnsi="Times New Roman" w:cs="Times New Roman"/>
          <w:b/>
          <w:sz w:val="24"/>
          <w:szCs w:val="24"/>
        </w:rPr>
        <w:t xml:space="preserve">) Birlik Başkanı aynı zamanda federasyon başkanı olabilir mi? </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Aynı kişi, aynı dönemde birlik ve federasyon başkanı olamaz.</w:t>
      </w:r>
    </w:p>
    <w:p w:rsidR="009D5DBE" w:rsidRPr="00471B1C" w:rsidRDefault="009D5DBE" w:rsidP="00314040">
      <w:pPr>
        <w:ind w:firstLine="708"/>
        <w:jc w:val="both"/>
        <w:rPr>
          <w:rFonts w:ascii="Times New Roman" w:hAnsi="Times New Roman" w:cs="Times New Roman"/>
          <w:sz w:val="12"/>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 xml:space="preserve"> 1</w:t>
      </w:r>
      <w:r w:rsidR="00A34822">
        <w:rPr>
          <w:rFonts w:ascii="Times New Roman" w:hAnsi="Times New Roman" w:cs="Times New Roman"/>
          <w:b/>
          <w:sz w:val="24"/>
          <w:szCs w:val="24"/>
        </w:rPr>
        <w:t>4</w:t>
      </w:r>
      <w:r w:rsidRPr="009D5DBE">
        <w:rPr>
          <w:rFonts w:ascii="Times New Roman" w:hAnsi="Times New Roman" w:cs="Times New Roman"/>
          <w:b/>
          <w:sz w:val="24"/>
          <w:szCs w:val="24"/>
        </w:rPr>
        <w:t>) Aylık ücretler ve huzur haklarının miktarı nasıl belirlenir?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Aylık Ücret ve huzur hakları esnaf ve sanatkârlar meslek kuruluşlarının genel kurullarınca belirlenir.</w:t>
      </w:r>
    </w:p>
    <w:p w:rsidR="00314040" w:rsidRPr="009D5DBE" w:rsidRDefault="00314040" w:rsidP="00314040">
      <w:pPr>
        <w:ind w:firstLine="426"/>
        <w:jc w:val="both"/>
        <w:rPr>
          <w:rFonts w:ascii="Times New Roman" w:hAnsi="Times New Roman" w:cs="Times New Roman"/>
          <w:sz w:val="24"/>
          <w:szCs w:val="24"/>
        </w:rPr>
      </w:pPr>
      <w:r w:rsidRPr="009D5DBE">
        <w:rPr>
          <w:rFonts w:ascii="Times New Roman" w:hAnsi="Times New Roman" w:cs="Times New Roman"/>
          <w:sz w:val="24"/>
          <w:szCs w:val="24"/>
        </w:rPr>
        <w:t>Yönetim kurulu başkanlarına;</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Odalarda; üye sayısı </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100-500 olan odalarda asgari ücret,</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501-1500 olan odalarda asgari ücretin iki katı,</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1501-3000 olan odalarda asgari ücretin üç katı,</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3001-10000 olan odalarda asgari ücretin dört katı,</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10001 ve daha fazla üyesi olan odalarda asgari ücretin beş kati,</w:t>
      </w:r>
    </w:p>
    <w:p w:rsidR="00314040" w:rsidRPr="009D5DBE" w:rsidRDefault="00314040" w:rsidP="00314040">
      <w:pPr>
        <w:ind w:firstLine="426"/>
        <w:jc w:val="both"/>
        <w:rPr>
          <w:rFonts w:ascii="Times New Roman" w:hAnsi="Times New Roman" w:cs="Times New Roman"/>
          <w:sz w:val="24"/>
          <w:szCs w:val="24"/>
        </w:rPr>
      </w:pPr>
      <w:r w:rsidRPr="009D5DBE">
        <w:rPr>
          <w:rFonts w:ascii="Times New Roman" w:hAnsi="Times New Roman" w:cs="Times New Roman"/>
          <w:sz w:val="24"/>
          <w:szCs w:val="24"/>
        </w:rPr>
        <w:t>Aylık tavan ücret olarak belirlenebilir.</w:t>
      </w:r>
    </w:p>
    <w:p w:rsidR="00314040" w:rsidRPr="009D5DBE" w:rsidRDefault="00314040" w:rsidP="00314040">
      <w:pPr>
        <w:ind w:firstLine="426"/>
        <w:jc w:val="both"/>
        <w:rPr>
          <w:rFonts w:ascii="Times New Roman" w:hAnsi="Times New Roman" w:cs="Times New Roman"/>
          <w:sz w:val="24"/>
          <w:szCs w:val="24"/>
        </w:rPr>
      </w:pPr>
      <w:r w:rsidRPr="009D5DBE">
        <w:rPr>
          <w:rFonts w:ascii="Times New Roman" w:hAnsi="Times New Roman" w:cs="Times New Roman"/>
          <w:sz w:val="24"/>
          <w:szCs w:val="24"/>
        </w:rPr>
        <w:t>Yönetim kurulu başkan vekillerine yönetim kurulu başkanı iç</w:t>
      </w:r>
      <w:r w:rsidR="009D5DBE">
        <w:rPr>
          <w:rFonts w:ascii="Times New Roman" w:hAnsi="Times New Roman" w:cs="Times New Roman"/>
          <w:sz w:val="24"/>
          <w:szCs w:val="24"/>
        </w:rPr>
        <w:t>in belirlenen aylık ücretin 2/4</w:t>
      </w:r>
      <w:r w:rsidRPr="009D5DBE">
        <w:rPr>
          <w:rFonts w:ascii="Times New Roman" w:hAnsi="Times New Roman" w:cs="Times New Roman"/>
          <w:sz w:val="24"/>
          <w:szCs w:val="24"/>
        </w:rPr>
        <w:t>'si, denetim kurulu üyelerine 1/4'i; disiplin kurulu üyelerine yine 1/4'i aylık tavan ücret olarak belirlenebilir.</w:t>
      </w:r>
    </w:p>
    <w:p w:rsidR="00314040" w:rsidRPr="009D5DBE" w:rsidRDefault="00314040" w:rsidP="00314040">
      <w:pPr>
        <w:ind w:firstLine="426"/>
        <w:jc w:val="both"/>
        <w:rPr>
          <w:rFonts w:ascii="Times New Roman" w:hAnsi="Times New Roman" w:cs="Times New Roman"/>
          <w:sz w:val="24"/>
          <w:szCs w:val="24"/>
        </w:rPr>
      </w:pPr>
      <w:r w:rsidRPr="009D5DBE">
        <w:rPr>
          <w:rFonts w:ascii="Times New Roman" w:hAnsi="Times New Roman" w:cs="Times New Roman"/>
          <w:sz w:val="24"/>
          <w:szCs w:val="24"/>
        </w:rPr>
        <w:t>Aylık ücret almayan yönetim kurulu üyelerine katıldıkları toplantı başına yönetim kurulu başkanı için belirlenen ücretin 1/5'i huzur hakkı olarak belirlenir.</w:t>
      </w:r>
    </w:p>
    <w:p w:rsidR="00314040" w:rsidRDefault="00314040" w:rsidP="00314040">
      <w:pPr>
        <w:ind w:firstLine="426"/>
        <w:jc w:val="both"/>
        <w:rPr>
          <w:rFonts w:ascii="Times New Roman" w:hAnsi="Times New Roman" w:cs="Times New Roman"/>
          <w:sz w:val="24"/>
          <w:szCs w:val="24"/>
        </w:rPr>
      </w:pPr>
      <w:r w:rsidRPr="009D5DBE">
        <w:rPr>
          <w:rFonts w:ascii="Times New Roman" w:hAnsi="Times New Roman" w:cs="Times New Roman"/>
          <w:sz w:val="24"/>
          <w:szCs w:val="24"/>
        </w:rPr>
        <w:t>Bu ücretler asgari ücretin BRÜT TUTARI ÜZERİNDEN NET olarak ödenir.</w:t>
      </w: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lastRenderedPageBreak/>
        <w:t>1</w:t>
      </w:r>
      <w:r w:rsidR="00A34822">
        <w:rPr>
          <w:rFonts w:ascii="Times New Roman" w:hAnsi="Times New Roman" w:cs="Times New Roman"/>
          <w:b/>
          <w:sz w:val="24"/>
          <w:szCs w:val="24"/>
        </w:rPr>
        <w:t>5</w:t>
      </w:r>
      <w:r w:rsidRPr="009D5DBE">
        <w:rPr>
          <w:rFonts w:ascii="Times New Roman" w:hAnsi="Times New Roman" w:cs="Times New Roman"/>
          <w:b/>
          <w:sz w:val="24"/>
          <w:szCs w:val="24"/>
        </w:rPr>
        <w:t>) Aylık ücretler ve huzur haklarını belirleme yetkisi genel kurul kararı ile yönetim kuruluna devredilebilir mı?</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Aylık ücretler, huzur haklarının meslek kuruluşunun genel kurulunca belirlenmesi gerekmekte olup bu yetki yönetim kuruluna devredilemez.</w:t>
      </w:r>
    </w:p>
    <w:p w:rsidR="009D5DBE" w:rsidRPr="00471B1C" w:rsidRDefault="009D5DBE" w:rsidP="00314040">
      <w:pPr>
        <w:ind w:firstLine="708"/>
        <w:jc w:val="both"/>
        <w:rPr>
          <w:rFonts w:ascii="Times New Roman" w:hAnsi="Times New Roman" w:cs="Times New Roman"/>
          <w:sz w:val="28"/>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1</w:t>
      </w:r>
      <w:r w:rsidR="00A34822">
        <w:rPr>
          <w:rFonts w:ascii="Times New Roman" w:hAnsi="Times New Roman" w:cs="Times New Roman"/>
          <w:b/>
          <w:sz w:val="24"/>
          <w:szCs w:val="24"/>
        </w:rPr>
        <w:t>6</w:t>
      </w:r>
      <w:r w:rsidRPr="009D5DBE">
        <w:rPr>
          <w:rFonts w:ascii="Times New Roman" w:hAnsi="Times New Roman" w:cs="Times New Roman"/>
          <w:b/>
          <w:sz w:val="24"/>
          <w:szCs w:val="24"/>
        </w:rPr>
        <w:t>) Oda yönetim kurulu başkanı aynı zamanda birlik yönetim kurulu başkanı ise birlikten de aylık ücret alabilir mı'?</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Esnaf ve </w:t>
      </w:r>
      <w:proofErr w:type="gramStart"/>
      <w:r w:rsidRPr="009D5DBE">
        <w:rPr>
          <w:rFonts w:ascii="Times New Roman" w:hAnsi="Times New Roman" w:cs="Times New Roman"/>
          <w:sz w:val="24"/>
          <w:szCs w:val="24"/>
        </w:rPr>
        <w:t>sanatkarlar</w:t>
      </w:r>
      <w:proofErr w:type="gramEnd"/>
      <w:r w:rsidRPr="009D5DBE">
        <w:rPr>
          <w:rFonts w:ascii="Times New Roman" w:hAnsi="Times New Roman" w:cs="Times New Roman"/>
          <w:sz w:val="24"/>
          <w:szCs w:val="24"/>
        </w:rPr>
        <w:t xml:space="preserve"> meslek kuruluşlarında birden fazla organda görevli olanlar, bu görevlerine ait ücretlerden yalnızca yüksek olanı alırlar.</w:t>
      </w:r>
    </w:p>
    <w:p w:rsidR="009D5DBE" w:rsidRPr="00471B1C" w:rsidRDefault="009D5DBE" w:rsidP="00314040">
      <w:pPr>
        <w:ind w:firstLine="708"/>
        <w:jc w:val="both"/>
        <w:rPr>
          <w:rFonts w:ascii="Times New Roman" w:hAnsi="Times New Roman" w:cs="Times New Roman"/>
          <w:sz w:val="28"/>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1</w:t>
      </w:r>
      <w:r w:rsidR="00A34822">
        <w:rPr>
          <w:rFonts w:ascii="Times New Roman" w:hAnsi="Times New Roman" w:cs="Times New Roman"/>
          <w:b/>
          <w:sz w:val="24"/>
          <w:szCs w:val="24"/>
        </w:rPr>
        <w:t>7</w:t>
      </w:r>
      <w:r w:rsidRPr="009D5DBE">
        <w:rPr>
          <w:rFonts w:ascii="Times New Roman" w:hAnsi="Times New Roman" w:cs="Times New Roman"/>
          <w:b/>
          <w:sz w:val="24"/>
          <w:szCs w:val="24"/>
        </w:rPr>
        <w:t>) Oda yönetim kurulu başkam aynı zamanda birlik yönetim kurulu üyesi ise birlikten herhangi bir para alabilir mi?</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Oda yönetim kurulu başkanı odadan aylık ücret, yönetim kurulu üyesi bulunduğu birlikten ise hakkı huzur alabilecektir.</w:t>
      </w:r>
    </w:p>
    <w:p w:rsidR="009D5DBE" w:rsidRPr="00471B1C" w:rsidRDefault="009D5DBE" w:rsidP="00314040">
      <w:pPr>
        <w:ind w:firstLine="708"/>
        <w:jc w:val="both"/>
        <w:rPr>
          <w:rFonts w:ascii="Times New Roman" w:hAnsi="Times New Roman" w:cs="Times New Roman"/>
          <w:sz w:val="28"/>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1</w:t>
      </w:r>
      <w:r w:rsidR="00A34822">
        <w:rPr>
          <w:rFonts w:ascii="Times New Roman" w:hAnsi="Times New Roman" w:cs="Times New Roman"/>
          <w:b/>
          <w:sz w:val="24"/>
          <w:szCs w:val="24"/>
        </w:rPr>
        <w:t>8</w:t>
      </w:r>
      <w:r w:rsidRPr="009D5DBE">
        <w:rPr>
          <w:rFonts w:ascii="Times New Roman" w:hAnsi="Times New Roman" w:cs="Times New Roman"/>
          <w:b/>
          <w:sz w:val="24"/>
          <w:szCs w:val="24"/>
        </w:rPr>
        <w:t>) Organ üyeleri, meslek kuruluşları iştiraklerinden ücret alabilirler mi?</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Organ üyeleri, meslek kuruluşları iştiraklerinden en fazla birinden ücret alabilirler.</w:t>
      </w:r>
    </w:p>
    <w:p w:rsidR="009D5DBE" w:rsidRPr="00471B1C" w:rsidRDefault="009D5DBE" w:rsidP="00314040">
      <w:pPr>
        <w:ind w:firstLine="708"/>
        <w:jc w:val="both"/>
        <w:rPr>
          <w:rFonts w:ascii="Times New Roman" w:hAnsi="Times New Roman" w:cs="Times New Roman"/>
          <w:sz w:val="28"/>
          <w:szCs w:val="24"/>
        </w:rPr>
      </w:pP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t>19</w:t>
      </w:r>
      <w:r w:rsidR="00314040" w:rsidRPr="009D5DBE">
        <w:rPr>
          <w:rFonts w:ascii="Times New Roman" w:hAnsi="Times New Roman" w:cs="Times New Roman"/>
          <w:b/>
          <w:sz w:val="24"/>
          <w:szCs w:val="24"/>
        </w:rPr>
        <w:t>) Oda yönetim kurulu başkanı ve/veya başkan vekillerine yönetim kurulu toplantıları için huzur hakkı ödenir mi?</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Aynı meslek kuruluşundan aylık ücret alanlara, huzur hakkı ödenmez.</w:t>
      </w:r>
    </w:p>
    <w:p w:rsidR="00471B1C" w:rsidRPr="009D5DBE" w:rsidRDefault="00471B1C" w:rsidP="00314040">
      <w:pPr>
        <w:ind w:firstLine="708"/>
        <w:jc w:val="both"/>
        <w:rPr>
          <w:rFonts w:ascii="Times New Roman" w:hAnsi="Times New Roman" w:cs="Times New Roman"/>
          <w:sz w:val="24"/>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2</w:t>
      </w:r>
      <w:r w:rsidR="00A34822">
        <w:rPr>
          <w:rFonts w:ascii="Times New Roman" w:hAnsi="Times New Roman" w:cs="Times New Roman"/>
          <w:b/>
          <w:sz w:val="24"/>
          <w:szCs w:val="24"/>
        </w:rPr>
        <w:t>0</w:t>
      </w:r>
      <w:r w:rsidRPr="009D5DBE">
        <w:rPr>
          <w:rFonts w:ascii="Times New Roman" w:hAnsi="Times New Roman" w:cs="Times New Roman"/>
          <w:b/>
          <w:sz w:val="24"/>
          <w:szCs w:val="24"/>
        </w:rPr>
        <w:t>) Oda yönetim kurulu başkan ve/veya başkanvekilleri birlik ve/veya federasyon yönetim kurulu üşesi ise, bu kuruluşlardan huzur hakkı alabilir mi?</w:t>
      </w:r>
    </w:p>
    <w:p w:rsidR="00314040"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Yönetim kurulu başkan ve başkan vekilleri aylık ücret almadığı meslek kuruluşundan huzur hakkı alabilir.</w:t>
      </w:r>
    </w:p>
    <w:p w:rsidR="009D5DBE" w:rsidRPr="009D5DBE" w:rsidRDefault="009D5DBE" w:rsidP="00314040">
      <w:pPr>
        <w:ind w:firstLine="708"/>
        <w:jc w:val="both"/>
        <w:rPr>
          <w:rFonts w:ascii="Times New Roman" w:hAnsi="Times New Roman" w:cs="Times New Roman"/>
          <w:sz w:val="24"/>
          <w:szCs w:val="24"/>
        </w:rPr>
      </w:pPr>
    </w:p>
    <w:p w:rsidR="00314040" w:rsidRPr="009D5DBE" w:rsidRDefault="00314040" w:rsidP="00314040">
      <w:pPr>
        <w:jc w:val="both"/>
        <w:rPr>
          <w:rFonts w:ascii="Times New Roman" w:hAnsi="Times New Roman" w:cs="Times New Roman"/>
          <w:b/>
          <w:sz w:val="24"/>
          <w:szCs w:val="24"/>
        </w:rPr>
      </w:pPr>
      <w:r w:rsidRPr="009D5DBE">
        <w:rPr>
          <w:rFonts w:ascii="Times New Roman" w:hAnsi="Times New Roman" w:cs="Times New Roman"/>
          <w:b/>
          <w:sz w:val="24"/>
          <w:szCs w:val="24"/>
        </w:rPr>
        <w:t>2</w:t>
      </w:r>
      <w:r w:rsidR="00A34822">
        <w:rPr>
          <w:rFonts w:ascii="Times New Roman" w:hAnsi="Times New Roman" w:cs="Times New Roman"/>
          <w:b/>
          <w:sz w:val="24"/>
          <w:szCs w:val="24"/>
        </w:rPr>
        <w:t>1</w:t>
      </w:r>
      <w:r w:rsidRPr="009D5DBE">
        <w:rPr>
          <w:rFonts w:ascii="Times New Roman" w:hAnsi="Times New Roman" w:cs="Times New Roman"/>
          <w:b/>
          <w:sz w:val="24"/>
          <w:szCs w:val="24"/>
        </w:rPr>
        <w:t>) Esnaf ve sanatkârlar meslek kuruluşlarının yetkili organ üyelerinin yurt İçi/dışı harcırahları miktarı nasıl belirlenecek?</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Esnaf ve sanatkârlar meslek kuruluşlarının yetkili organ üyelerinin yurt içi harcırahları, asgari ücretin 1/5'inden, yurt dışı harcırahları ise o ülke için en yüksek Devlet memuruna ödenen günlük harcırahtan fazla olamaz.</w:t>
      </w:r>
    </w:p>
    <w:p w:rsidR="00314040" w:rsidRDefault="00314040" w:rsidP="00314040">
      <w:pPr>
        <w:jc w:val="both"/>
        <w:rPr>
          <w:rFonts w:ascii="Times New Roman" w:hAnsi="Times New Roman" w:cs="Times New Roman"/>
          <w:sz w:val="24"/>
          <w:szCs w:val="24"/>
        </w:rPr>
      </w:pPr>
      <w:r w:rsidRPr="009D5DBE">
        <w:rPr>
          <w:rFonts w:ascii="Times New Roman" w:hAnsi="Times New Roman" w:cs="Times New Roman"/>
          <w:sz w:val="24"/>
          <w:szCs w:val="24"/>
        </w:rPr>
        <w:t>Ödenecek yurt dışı harcırahlar konusunda Konfederasyon ile koordinasyon ve bilgi alınmalıdır.</w:t>
      </w:r>
    </w:p>
    <w:p w:rsidR="009D5DBE" w:rsidRPr="009D5DBE" w:rsidRDefault="009D5DBE" w:rsidP="00314040">
      <w:pPr>
        <w:jc w:val="both"/>
        <w:rPr>
          <w:rFonts w:ascii="Times New Roman" w:hAnsi="Times New Roman" w:cs="Times New Roman"/>
          <w:sz w:val="24"/>
          <w:szCs w:val="24"/>
        </w:rPr>
      </w:pPr>
    </w:p>
    <w:p w:rsidR="00314040" w:rsidRPr="009D5DBE" w:rsidRDefault="00A34822" w:rsidP="00314040">
      <w:pPr>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314040" w:rsidRPr="009D5DBE">
        <w:rPr>
          <w:rFonts w:ascii="Times New Roman" w:hAnsi="Times New Roman" w:cs="Times New Roman"/>
          <w:b/>
          <w:sz w:val="24"/>
          <w:szCs w:val="24"/>
        </w:rPr>
        <w:t>) İlçe seçim kurulu başkanı hâkime ve seçim sandık kurulu başkam ile üyelerine ödenecek ücretler nasıl belirlenir?</w:t>
      </w:r>
    </w:p>
    <w:p w:rsidR="00314040" w:rsidRPr="009D5DBE" w:rsidRDefault="00314040" w:rsidP="00314040">
      <w:pPr>
        <w:ind w:firstLine="708"/>
        <w:jc w:val="both"/>
        <w:rPr>
          <w:rFonts w:ascii="Times New Roman" w:hAnsi="Times New Roman" w:cs="Times New Roman"/>
          <w:sz w:val="24"/>
          <w:szCs w:val="24"/>
        </w:rPr>
      </w:pPr>
      <w:r w:rsidRPr="009D5DBE">
        <w:rPr>
          <w:rFonts w:ascii="Times New Roman" w:hAnsi="Times New Roman" w:cs="Times New Roman"/>
          <w:sz w:val="24"/>
          <w:szCs w:val="24"/>
        </w:rPr>
        <w:t>İlçe seçim kurulu başkanı hâkime ve seçim sandık kurulu başkanı ile üyelerine, 298 sayılı Seçimlerin Temel Hükümleri ve Seçmen Kütükleri Hakkında Kanunda belirtilen esaslara göre tavan gösterge üzerinden ücret ödenir.</w:t>
      </w:r>
    </w:p>
    <w:p w:rsidR="00314040" w:rsidRPr="009D5DBE" w:rsidRDefault="00314040" w:rsidP="009D5DBE">
      <w:pPr>
        <w:ind w:firstLine="708"/>
        <w:jc w:val="both"/>
        <w:rPr>
          <w:rFonts w:ascii="Times New Roman" w:hAnsi="Times New Roman" w:cs="Times New Roman"/>
          <w:sz w:val="24"/>
          <w:szCs w:val="24"/>
        </w:rPr>
      </w:pPr>
      <w:r w:rsidRPr="009D5DBE">
        <w:rPr>
          <w:rFonts w:ascii="Times New Roman" w:hAnsi="Times New Roman" w:cs="Times New Roman"/>
          <w:sz w:val="24"/>
          <w:szCs w:val="24"/>
        </w:rPr>
        <w:t>Bu ve diğer seçim giderleri genel kurulu yapan esnaf ve sanatkârlar meslek kuruluşu tarafından karşılanır.</w:t>
      </w:r>
    </w:p>
    <w:p w:rsidR="00314040" w:rsidRDefault="00314040" w:rsidP="009D5DBE">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Bakanlık temsilcisi veya hükümet komiserinin ücreti de esnaf ve </w:t>
      </w:r>
      <w:proofErr w:type="gramStart"/>
      <w:r w:rsidRPr="009D5DBE">
        <w:rPr>
          <w:rFonts w:ascii="Times New Roman" w:hAnsi="Times New Roman" w:cs="Times New Roman"/>
          <w:sz w:val="24"/>
          <w:szCs w:val="24"/>
        </w:rPr>
        <w:t>sanatkar</w:t>
      </w:r>
      <w:proofErr w:type="gramEnd"/>
      <w:r w:rsidRPr="009D5DBE">
        <w:rPr>
          <w:rFonts w:ascii="Times New Roman" w:hAnsi="Times New Roman" w:cs="Times New Roman"/>
          <w:sz w:val="24"/>
          <w:szCs w:val="24"/>
        </w:rPr>
        <w:t xml:space="preserve"> meslek kuruluşunca ödenir.</w:t>
      </w:r>
    </w:p>
    <w:p w:rsidR="009D5DBE" w:rsidRPr="009D5DBE" w:rsidRDefault="009D5DBE" w:rsidP="009D5DBE">
      <w:pPr>
        <w:ind w:firstLine="708"/>
        <w:jc w:val="both"/>
        <w:rPr>
          <w:rFonts w:ascii="Times New Roman" w:hAnsi="Times New Roman" w:cs="Times New Roman"/>
          <w:sz w:val="24"/>
          <w:szCs w:val="24"/>
        </w:rPr>
      </w:pPr>
    </w:p>
    <w:p w:rsidR="00314040" w:rsidRPr="009D5DBE" w:rsidRDefault="009D5DBE" w:rsidP="00314040">
      <w:pPr>
        <w:jc w:val="both"/>
        <w:rPr>
          <w:rFonts w:ascii="Times New Roman" w:hAnsi="Times New Roman" w:cs="Times New Roman"/>
          <w:sz w:val="24"/>
          <w:szCs w:val="24"/>
        </w:rPr>
      </w:pPr>
      <w:r w:rsidRPr="009D5DBE">
        <w:rPr>
          <w:rFonts w:ascii="Times New Roman" w:hAnsi="Times New Roman" w:cs="Times New Roman"/>
          <w:b/>
          <w:sz w:val="24"/>
          <w:szCs w:val="24"/>
        </w:rPr>
        <w:t>2</w:t>
      </w:r>
      <w:r w:rsidR="00A34822">
        <w:rPr>
          <w:rFonts w:ascii="Times New Roman" w:hAnsi="Times New Roman" w:cs="Times New Roman"/>
          <w:b/>
          <w:sz w:val="24"/>
          <w:szCs w:val="24"/>
        </w:rPr>
        <w:t>3</w:t>
      </w:r>
      <w:r w:rsidRPr="009D5DBE">
        <w:rPr>
          <w:rFonts w:ascii="Times New Roman" w:hAnsi="Times New Roman" w:cs="Times New Roman"/>
          <w:b/>
          <w:sz w:val="24"/>
          <w:szCs w:val="24"/>
        </w:rPr>
        <w:t xml:space="preserve">) </w:t>
      </w:r>
      <w:r>
        <w:rPr>
          <w:rFonts w:ascii="Times New Roman" w:hAnsi="Times New Roman" w:cs="Times New Roman"/>
          <w:b/>
          <w:sz w:val="24"/>
          <w:szCs w:val="24"/>
        </w:rPr>
        <w:t xml:space="preserve">Bakanlık temsilcisi </w:t>
      </w:r>
      <w:r w:rsidRPr="009D5DBE">
        <w:rPr>
          <w:rFonts w:ascii="Times New Roman" w:hAnsi="Times New Roman" w:cs="Times New Roman"/>
          <w:b/>
          <w:sz w:val="24"/>
          <w:szCs w:val="24"/>
        </w:rPr>
        <w:t>veya hükümet</w:t>
      </w:r>
      <w:r w:rsidR="00314040" w:rsidRPr="009D5DBE">
        <w:rPr>
          <w:rFonts w:ascii="Times New Roman" w:hAnsi="Times New Roman" w:cs="Times New Roman"/>
          <w:b/>
          <w:sz w:val="24"/>
          <w:szCs w:val="24"/>
        </w:rPr>
        <w:t xml:space="preserve"> komiserine ne kadar ücret ödenir</w:t>
      </w:r>
      <w:r w:rsidRPr="009D5DBE">
        <w:rPr>
          <w:rFonts w:ascii="Times New Roman" w:hAnsi="Times New Roman" w:cs="Times New Roman"/>
          <w:sz w:val="24"/>
          <w:szCs w:val="24"/>
        </w:rPr>
        <w:t>?</w:t>
      </w:r>
      <w:r w:rsidR="00314040" w:rsidRPr="009D5DBE">
        <w:rPr>
          <w:rFonts w:ascii="Times New Roman" w:hAnsi="Times New Roman" w:cs="Times New Roman"/>
          <w:sz w:val="24"/>
          <w:szCs w:val="24"/>
        </w:rPr>
        <w:t xml:space="preserve">  </w:t>
      </w:r>
    </w:p>
    <w:p w:rsidR="00314040" w:rsidRPr="009D5DBE" w:rsidRDefault="00314040" w:rsidP="009D5DBE">
      <w:pPr>
        <w:ind w:firstLine="708"/>
        <w:jc w:val="both"/>
        <w:rPr>
          <w:rFonts w:ascii="Times New Roman" w:hAnsi="Times New Roman" w:cs="Times New Roman"/>
          <w:sz w:val="24"/>
          <w:szCs w:val="24"/>
        </w:rPr>
      </w:pPr>
      <w:proofErr w:type="spellStart"/>
      <w:r w:rsidRPr="009D5DBE">
        <w:rPr>
          <w:rFonts w:ascii="Times New Roman" w:hAnsi="Times New Roman" w:cs="Times New Roman"/>
          <w:sz w:val="24"/>
          <w:szCs w:val="24"/>
        </w:rPr>
        <w:t>Onaltı</w:t>
      </w:r>
      <w:proofErr w:type="spellEnd"/>
      <w:r w:rsidRPr="009D5DBE">
        <w:rPr>
          <w:rFonts w:ascii="Times New Roman" w:hAnsi="Times New Roman" w:cs="Times New Roman"/>
          <w:sz w:val="24"/>
          <w:szCs w:val="24"/>
        </w:rPr>
        <w:t xml:space="preserve"> yaşından büyük işçiler için uygulanan net asgari ücretin onda biri olarak günlük ücret net ödenir.</w:t>
      </w:r>
    </w:p>
    <w:p w:rsidR="00314040" w:rsidRPr="009D5DBE" w:rsidRDefault="00314040" w:rsidP="009D5DBE">
      <w:pPr>
        <w:ind w:firstLine="708"/>
        <w:jc w:val="both"/>
        <w:rPr>
          <w:rFonts w:ascii="Times New Roman" w:hAnsi="Times New Roman" w:cs="Times New Roman"/>
          <w:sz w:val="24"/>
          <w:szCs w:val="24"/>
        </w:rPr>
      </w:pPr>
      <w:r w:rsidRPr="009D5DBE">
        <w:rPr>
          <w:rFonts w:ascii="Times New Roman" w:hAnsi="Times New Roman" w:cs="Times New Roman"/>
          <w:sz w:val="24"/>
          <w:szCs w:val="24"/>
        </w:rPr>
        <w:t>Ödenen ücret ve bunun vergileri genel kurul toplantısını yapan kuruluş tarafından ödenir.</w:t>
      </w:r>
    </w:p>
    <w:p w:rsidR="00314040" w:rsidRPr="009D5DBE" w:rsidRDefault="009D5DBE" w:rsidP="009D5DBE">
      <w:pPr>
        <w:ind w:firstLine="708"/>
        <w:jc w:val="both"/>
        <w:rPr>
          <w:rFonts w:ascii="Times New Roman" w:hAnsi="Times New Roman" w:cs="Times New Roman"/>
          <w:sz w:val="24"/>
          <w:szCs w:val="24"/>
        </w:rPr>
      </w:pPr>
      <w:r w:rsidRPr="009D5DBE">
        <w:rPr>
          <w:rFonts w:ascii="Times New Roman" w:hAnsi="Times New Roman" w:cs="Times New Roman"/>
          <w:sz w:val="24"/>
          <w:szCs w:val="24"/>
        </w:rPr>
        <w:t xml:space="preserve">a) </w:t>
      </w:r>
      <w:r w:rsidR="00314040" w:rsidRPr="009D5DBE">
        <w:rPr>
          <w:rFonts w:ascii="Times New Roman" w:hAnsi="Times New Roman" w:cs="Times New Roman"/>
          <w:sz w:val="24"/>
          <w:szCs w:val="24"/>
        </w:rPr>
        <w:t>İş gününde yapılacak genel kurul toplantıları İçin günlük ücret tutarı Bakanlık Temsilcisi olarak görevlendirilen her personele ve her toplantı için ayrı ayrı olmak üzere hesaplanır ve ödenir.</w:t>
      </w:r>
    </w:p>
    <w:p w:rsidR="00314040" w:rsidRPr="009D5DBE" w:rsidRDefault="009D5DBE" w:rsidP="00314040">
      <w:pPr>
        <w:jc w:val="both"/>
        <w:rPr>
          <w:rFonts w:ascii="Times New Roman" w:hAnsi="Times New Roman" w:cs="Times New Roman"/>
          <w:sz w:val="24"/>
          <w:szCs w:val="24"/>
        </w:rPr>
      </w:pPr>
      <w:r w:rsidRPr="009D5DBE">
        <w:rPr>
          <w:rFonts w:ascii="Times New Roman" w:hAnsi="Times New Roman" w:cs="Times New Roman"/>
          <w:sz w:val="24"/>
          <w:szCs w:val="24"/>
        </w:rPr>
        <w:t xml:space="preserve"> </w:t>
      </w:r>
      <w:r w:rsidRPr="009D5DBE">
        <w:rPr>
          <w:rFonts w:ascii="Times New Roman" w:hAnsi="Times New Roman" w:cs="Times New Roman"/>
          <w:sz w:val="24"/>
          <w:szCs w:val="24"/>
        </w:rPr>
        <w:tab/>
        <w:t xml:space="preserve">b) </w:t>
      </w:r>
      <w:r w:rsidR="00314040" w:rsidRPr="009D5DBE">
        <w:rPr>
          <w:rFonts w:ascii="Times New Roman" w:hAnsi="Times New Roman" w:cs="Times New Roman"/>
          <w:sz w:val="24"/>
          <w:szCs w:val="24"/>
        </w:rPr>
        <w:t>İş günü dışında kalan tatil ve resmi bayram günlerine rastlayan diğer tatil günlerinde toplantı yapılması halinde, günlük ücret % 50 (yüzde elli) fazlasıyla hesaplanır ve net olarak ödenir.</w:t>
      </w:r>
    </w:p>
    <w:p w:rsidR="0072315A" w:rsidRPr="009D5DBE" w:rsidRDefault="00314040" w:rsidP="009D5DBE">
      <w:pPr>
        <w:ind w:firstLine="708"/>
        <w:jc w:val="both"/>
        <w:rPr>
          <w:rFonts w:ascii="Times New Roman" w:hAnsi="Times New Roman" w:cs="Times New Roman"/>
          <w:sz w:val="24"/>
          <w:szCs w:val="24"/>
        </w:rPr>
      </w:pPr>
      <w:r w:rsidRPr="009D5DBE">
        <w:rPr>
          <w:rFonts w:ascii="Times New Roman" w:hAnsi="Times New Roman" w:cs="Times New Roman"/>
          <w:sz w:val="24"/>
          <w:szCs w:val="24"/>
        </w:rPr>
        <w:t>c)</w:t>
      </w:r>
      <w:r w:rsidR="009D5DBE" w:rsidRPr="009D5DBE">
        <w:rPr>
          <w:rFonts w:ascii="Times New Roman" w:hAnsi="Times New Roman" w:cs="Times New Roman"/>
          <w:sz w:val="24"/>
          <w:szCs w:val="24"/>
        </w:rPr>
        <w:t xml:space="preserve"> </w:t>
      </w:r>
      <w:r w:rsidRPr="009D5DBE">
        <w:rPr>
          <w:rFonts w:ascii="Times New Roman" w:hAnsi="Times New Roman" w:cs="Times New Roman"/>
          <w:sz w:val="24"/>
          <w:szCs w:val="24"/>
        </w:rPr>
        <w:t>Toplantılar için temsilcilere ödenen ücret tutarları adı ve soyadı, ödeme tarihi, yeri ve günlük tutarı belirtilmek suretiyle toplantıyı yapan kuruluş tarafından bordroda gösterilir.</w:t>
      </w:r>
    </w:p>
    <w:sectPr w:rsidR="0072315A" w:rsidRPr="009D5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F"/>
    <w:rsid w:val="00314040"/>
    <w:rsid w:val="00471B1C"/>
    <w:rsid w:val="0072315A"/>
    <w:rsid w:val="00770605"/>
    <w:rsid w:val="00773FC5"/>
    <w:rsid w:val="007A4FC5"/>
    <w:rsid w:val="009D5DBE"/>
    <w:rsid w:val="00A34822"/>
    <w:rsid w:val="00C5083F"/>
    <w:rsid w:val="00DE5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4CA4"/>
  <w15:chartTrackingRefBased/>
  <w15:docId w15:val="{AE4460CB-35F3-46DE-99B9-4CDEFDC7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7BF0-3919-4E48-A2E8-8604F4AD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1442</Words>
  <Characters>8226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Demirlenk</dc:creator>
  <cp:keywords/>
  <dc:description/>
  <cp:lastModifiedBy>Yasin Demirlenk</cp:lastModifiedBy>
  <cp:revision>7</cp:revision>
  <dcterms:created xsi:type="dcterms:W3CDTF">2017-10-30T08:53:00Z</dcterms:created>
  <dcterms:modified xsi:type="dcterms:W3CDTF">2017-10-30T09:30:00Z</dcterms:modified>
</cp:coreProperties>
</file>