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916E38" w:rsidRPr="00916E38" w:rsidTr="00916E38">
        <w:trPr>
          <w:tblCellSpacing w:w="15" w:type="dxa"/>
        </w:trPr>
        <w:tc>
          <w:tcPr>
            <w:tcW w:w="5000" w:type="pct"/>
            <w:shd w:val="clear" w:color="auto" w:fill="FFFFFF"/>
            <w:noWrap/>
            <w:vAlign w:val="center"/>
            <w:hideMark/>
          </w:tcPr>
          <w:p w:rsidR="00916E38" w:rsidRPr="00916E38" w:rsidRDefault="00916E38" w:rsidP="00916E38">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1230 </w:t>
            </w:r>
            <w:r w:rsidRPr="00916E38">
              <w:rPr>
                <w:rFonts w:ascii="Arial" w:eastAsia="Times New Roman" w:hAnsi="Arial" w:cs="Arial"/>
                <w:b/>
                <w:bCs/>
                <w:color w:val="1A4A88"/>
                <w:sz w:val="24"/>
                <w:szCs w:val="24"/>
                <w:lang w:eastAsia="tr-TR"/>
              </w:rPr>
              <w:t>T.C. Ziraat Bankası A.Ş. Kredi Paketi</w:t>
            </w:r>
          </w:p>
        </w:tc>
        <w:tc>
          <w:tcPr>
            <w:tcW w:w="5000" w:type="pct"/>
            <w:shd w:val="clear" w:color="auto" w:fill="FFFFFF"/>
            <w:vAlign w:val="center"/>
            <w:hideMark/>
          </w:tcPr>
          <w:p w:rsidR="00916E38" w:rsidRPr="00916E38" w:rsidRDefault="00916E38" w:rsidP="00916E3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916E38" w:rsidRPr="00916E38" w:rsidRDefault="00916E38" w:rsidP="00916E3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16E38" w:rsidRPr="00916E38" w:rsidRDefault="00916E38" w:rsidP="00916E38">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916E38" w:rsidRPr="00916E38" w:rsidTr="00916E38">
        <w:trPr>
          <w:tblCellSpacing w:w="15" w:type="dxa"/>
        </w:trPr>
        <w:tc>
          <w:tcPr>
            <w:tcW w:w="0" w:type="auto"/>
            <w:shd w:val="clear" w:color="auto" w:fill="FFFFFF"/>
            <w:hideMark/>
          </w:tcPr>
          <w:p w:rsidR="00916E38" w:rsidRPr="00916E38" w:rsidRDefault="00916E38" w:rsidP="00916E38">
            <w:pPr>
              <w:spacing w:after="0" w:line="240" w:lineRule="atLeast"/>
              <w:rPr>
                <w:rFonts w:ascii="Arial" w:eastAsia="Times New Roman" w:hAnsi="Arial" w:cs="Arial"/>
                <w:color w:val="666666"/>
                <w:sz w:val="18"/>
                <w:szCs w:val="18"/>
                <w:lang w:eastAsia="tr-TR"/>
              </w:rPr>
            </w:pPr>
            <w:r w:rsidRPr="00916E38">
              <w:rPr>
                <w:rFonts w:ascii="Arial" w:eastAsia="Times New Roman" w:hAnsi="Arial" w:cs="Arial"/>
                <w:color w:val="666666"/>
                <w:sz w:val="18"/>
                <w:szCs w:val="18"/>
                <w:lang w:eastAsia="tr-TR"/>
              </w:rPr>
              <w:t>Sayı: 2010 / 1230</w:t>
            </w:r>
          </w:p>
          <w:p w:rsidR="00916E38" w:rsidRPr="00916E38" w:rsidRDefault="00916E38" w:rsidP="00916E38">
            <w:pPr>
              <w:spacing w:after="0" w:line="240" w:lineRule="atLeast"/>
              <w:rPr>
                <w:rFonts w:ascii="Arial" w:eastAsia="Times New Roman" w:hAnsi="Arial" w:cs="Arial"/>
                <w:color w:val="666666"/>
                <w:sz w:val="18"/>
                <w:szCs w:val="18"/>
                <w:lang w:eastAsia="tr-TR"/>
              </w:rPr>
            </w:pPr>
            <w:r w:rsidRPr="00916E38">
              <w:rPr>
                <w:rFonts w:ascii="Arial" w:eastAsia="Times New Roman" w:hAnsi="Arial" w:cs="Arial"/>
                <w:color w:val="666666"/>
                <w:sz w:val="18"/>
                <w:szCs w:val="18"/>
                <w:lang w:eastAsia="tr-TR"/>
              </w:rPr>
              <w:t> </w:t>
            </w:r>
          </w:p>
          <w:p w:rsidR="00916E38" w:rsidRPr="00916E38" w:rsidRDefault="00916E38" w:rsidP="00916E38">
            <w:pPr>
              <w:spacing w:after="0" w:line="240" w:lineRule="atLeast"/>
              <w:jc w:val="both"/>
              <w:rPr>
                <w:rFonts w:ascii="Arial" w:eastAsia="Times New Roman" w:hAnsi="Arial" w:cs="Arial"/>
                <w:color w:val="666666"/>
                <w:sz w:val="18"/>
                <w:szCs w:val="18"/>
                <w:lang w:eastAsia="tr-TR"/>
              </w:rPr>
            </w:pPr>
            <w:r w:rsidRPr="00916E38">
              <w:rPr>
                <w:rFonts w:ascii="Arial" w:eastAsia="Times New Roman" w:hAnsi="Arial" w:cs="Arial"/>
                <w:color w:val="666666"/>
                <w:sz w:val="18"/>
                <w:szCs w:val="18"/>
                <w:lang w:eastAsia="tr-TR"/>
              </w:rPr>
              <w:t xml:space="preserve">Bilindiği gibi, Esnaf ve </w:t>
            </w:r>
            <w:proofErr w:type="gramStart"/>
            <w:r w:rsidRPr="00916E38">
              <w:rPr>
                <w:rFonts w:ascii="Arial" w:eastAsia="Times New Roman" w:hAnsi="Arial" w:cs="Arial"/>
                <w:color w:val="666666"/>
                <w:sz w:val="18"/>
                <w:szCs w:val="18"/>
                <w:lang w:eastAsia="tr-TR"/>
              </w:rPr>
              <w:t>Sanatkarlarımızın</w:t>
            </w:r>
            <w:proofErr w:type="gramEnd"/>
            <w:r w:rsidRPr="00916E38">
              <w:rPr>
                <w:rFonts w:ascii="Arial" w:eastAsia="Times New Roman" w:hAnsi="Arial" w:cs="Arial"/>
                <w:color w:val="666666"/>
                <w:sz w:val="18"/>
                <w:szCs w:val="18"/>
                <w:lang w:eastAsia="tr-TR"/>
              </w:rPr>
              <w:t xml:space="preserve"> finans sorununu çözebilmek, yeni ve uygun kaynak alternatifleri yaratmak amacıyla; T. İş Bankası, Ziraat Bankası, Denizbank, Garanti Bankası, Akbank, Finansbank ve Şekerbank ile Esnaf Kredisi Protokolleri imzalanmıştır.</w:t>
            </w:r>
          </w:p>
          <w:p w:rsidR="00916E38" w:rsidRPr="00916E38" w:rsidRDefault="00916E38" w:rsidP="00916E38">
            <w:pPr>
              <w:spacing w:after="0" w:line="240" w:lineRule="atLeast"/>
              <w:jc w:val="both"/>
              <w:rPr>
                <w:rFonts w:ascii="Arial" w:eastAsia="Times New Roman" w:hAnsi="Arial" w:cs="Arial"/>
                <w:color w:val="666666"/>
                <w:sz w:val="18"/>
                <w:szCs w:val="18"/>
                <w:lang w:eastAsia="tr-TR"/>
              </w:rPr>
            </w:pPr>
            <w:r w:rsidRPr="00916E38">
              <w:rPr>
                <w:rFonts w:ascii="Arial" w:eastAsia="Times New Roman" w:hAnsi="Arial" w:cs="Arial"/>
                <w:color w:val="666666"/>
                <w:sz w:val="18"/>
                <w:szCs w:val="18"/>
                <w:lang w:eastAsia="tr-TR"/>
              </w:rPr>
              <w:t> </w:t>
            </w:r>
          </w:p>
          <w:p w:rsidR="00916E38" w:rsidRPr="00916E38" w:rsidRDefault="00916E38" w:rsidP="00916E38">
            <w:pPr>
              <w:spacing w:after="0" w:line="240" w:lineRule="atLeast"/>
              <w:jc w:val="both"/>
              <w:rPr>
                <w:rFonts w:ascii="Arial" w:eastAsia="Times New Roman" w:hAnsi="Arial" w:cs="Arial"/>
                <w:color w:val="666666"/>
                <w:sz w:val="18"/>
                <w:szCs w:val="18"/>
                <w:lang w:eastAsia="tr-TR"/>
              </w:rPr>
            </w:pPr>
            <w:r w:rsidRPr="00916E38">
              <w:rPr>
                <w:rFonts w:ascii="Arial" w:eastAsia="Times New Roman" w:hAnsi="Arial" w:cs="Arial"/>
                <w:color w:val="666666"/>
                <w:sz w:val="18"/>
                <w:szCs w:val="18"/>
                <w:lang w:eastAsia="tr-TR"/>
              </w:rPr>
              <w:t xml:space="preserve">Esnaf ve </w:t>
            </w:r>
            <w:proofErr w:type="gramStart"/>
            <w:r w:rsidRPr="00916E38">
              <w:rPr>
                <w:rFonts w:ascii="Arial" w:eastAsia="Times New Roman" w:hAnsi="Arial" w:cs="Arial"/>
                <w:color w:val="666666"/>
                <w:sz w:val="18"/>
                <w:szCs w:val="18"/>
                <w:lang w:eastAsia="tr-TR"/>
              </w:rPr>
              <w:t>sanatkarlarımızın</w:t>
            </w:r>
            <w:proofErr w:type="gramEnd"/>
            <w:r w:rsidRPr="00916E38">
              <w:rPr>
                <w:rFonts w:ascii="Arial" w:eastAsia="Times New Roman" w:hAnsi="Arial" w:cs="Arial"/>
                <w:color w:val="666666"/>
                <w:sz w:val="18"/>
                <w:szCs w:val="18"/>
                <w:lang w:eastAsia="tr-TR"/>
              </w:rPr>
              <w:t xml:space="preserve"> finansman alternatiflerini ve çeşitliliğini arttırmak ve en uygun faiz oranı sağlamak amacıyla imzalanan protokol ile uygulanan faiz oranları üyelerimiz lehine düşürülmekte ayrıca bankalar arasında rekabet oluşturularak faiz oranlarının daha da düşmesini sağlamaktadır.</w:t>
            </w:r>
          </w:p>
          <w:p w:rsidR="00916E38" w:rsidRPr="00916E38" w:rsidRDefault="00916E38" w:rsidP="00916E38">
            <w:pPr>
              <w:spacing w:before="100" w:beforeAutospacing="1" w:after="100" w:afterAutospacing="1" w:line="240" w:lineRule="atLeast"/>
              <w:rPr>
                <w:rFonts w:ascii="Arial" w:eastAsia="Times New Roman" w:hAnsi="Arial" w:cs="Arial"/>
                <w:color w:val="666666"/>
                <w:sz w:val="18"/>
                <w:szCs w:val="18"/>
                <w:lang w:eastAsia="tr-TR"/>
              </w:rPr>
            </w:pPr>
            <w:r w:rsidRPr="00916E38">
              <w:rPr>
                <w:rFonts w:ascii="Arial" w:eastAsia="Times New Roman" w:hAnsi="Arial" w:cs="Arial"/>
                <w:color w:val="666666"/>
                <w:sz w:val="18"/>
                <w:szCs w:val="18"/>
                <w:lang w:eastAsia="tr-TR"/>
              </w:rPr>
              <w:t>T.C. Ziraat Bankası A.Ş. tarafından kullandırılabilecek</w:t>
            </w:r>
          </w:p>
          <w:p w:rsidR="00916E38" w:rsidRPr="00916E38" w:rsidRDefault="00916E38" w:rsidP="00916E38">
            <w:pPr>
              <w:spacing w:before="100" w:beforeAutospacing="1" w:after="100" w:afterAutospacing="1" w:line="240" w:lineRule="atLeast"/>
              <w:rPr>
                <w:rFonts w:ascii="Arial" w:eastAsia="Times New Roman" w:hAnsi="Arial" w:cs="Arial"/>
                <w:color w:val="666666"/>
                <w:sz w:val="18"/>
                <w:szCs w:val="18"/>
                <w:lang w:eastAsia="tr-TR"/>
              </w:rPr>
            </w:pPr>
            <w:r w:rsidRPr="00916E38">
              <w:rPr>
                <w:rFonts w:ascii="Wingdings" w:eastAsia="Times New Roman" w:hAnsi="Wingdings" w:cs="Arial"/>
                <w:color w:val="666666"/>
                <w:sz w:val="18"/>
                <w:szCs w:val="18"/>
                <w:lang w:eastAsia="tr-TR"/>
              </w:rPr>
              <w:t></w:t>
            </w:r>
            <w:r w:rsidRPr="00916E38">
              <w:rPr>
                <w:rFonts w:ascii="Times New Roman" w:eastAsia="Times New Roman" w:hAnsi="Times New Roman" w:cs="Times New Roman"/>
                <w:color w:val="666666"/>
                <w:sz w:val="18"/>
                <w:szCs w:val="18"/>
                <w:lang w:eastAsia="tr-TR"/>
              </w:rPr>
              <w:t>     </w:t>
            </w:r>
            <w:r w:rsidRPr="00916E38">
              <w:rPr>
                <w:rFonts w:ascii="Arial" w:eastAsia="Times New Roman" w:hAnsi="Arial" w:cs="Arial"/>
                <w:color w:val="666666"/>
                <w:sz w:val="18"/>
                <w:szCs w:val="18"/>
                <w:lang w:eastAsia="tr-TR"/>
              </w:rPr>
              <w:t>Turizm İşletmeleri KOBİ Kredi Paketi   </w:t>
            </w:r>
          </w:p>
          <w:p w:rsidR="00916E38" w:rsidRPr="00916E38" w:rsidRDefault="00916E38" w:rsidP="00916E38">
            <w:pPr>
              <w:spacing w:before="100" w:beforeAutospacing="1" w:after="100" w:afterAutospacing="1" w:line="240" w:lineRule="atLeast"/>
              <w:rPr>
                <w:rFonts w:ascii="Arial" w:eastAsia="Times New Roman" w:hAnsi="Arial" w:cs="Arial"/>
                <w:color w:val="666666"/>
                <w:sz w:val="18"/>
                <w:szCs w:val="18"/>
                <w:lang w:eastAsia="tr-TR"/>
              </w:rPr>
            </w:pPr>
            <w:r w:rsidRPr="00916E38">
              <w:rPr>
                <w:rFonts w:ascii="Wingdings" w:eastAsia="Times New Roman" w:hAnsi="Wingdings" w:cs="Arial"/>
                <w:color w:val="666666"/>
                <w:sz w:val="18"/>
                <w:szCs w:val="18"/>
                <w:lang w:eastAsia="tr-TR"/>
              </w:rPr>
              <w:t></w:t>
            </w:r>
            <w:r w:rsidRPr="00916E38">
              <w:rPr>
                <w:rFonts w:ascii="Times New Roman" w:eastAsia="Times New Roman" w:hAnsi="Times New Roman" w:cs="Times New Roman"/>
                <w:color w:val="666666"/>
                <w:sz w:val="18"/>
                <w:szCs w:val="18"/>
                <w:lang w:eastAsia="tr-TR"/>
              </w:rPr>
              <w:t>     </w:t>
            </w:r>
            <w:r w:rsidRPr="00916E38">
              <w:rPr>
                <w:rFonts w:ascii="Arial" w:eastAsia="Times New Roman" w:hAnsi="Arial" w:cs="Arial"/>
                <w:color w:val="666666"/>
                <w:sz w:val="18"/>
                <w:szCs w:val="18"/>
                <w:lang w:eastAsia="tr-TR"/>
              </w:rPr>
              <w:t>Ziraat KOBİ Kart </w:t>
            </w:r>
          </w:p>
          <w:p w:rsidR="00916E38" w:rsidRPr="00916E38" w:rsidRDefault="00916E38" w:rsidP="00916E38">
            <w:pPr>
              <w:spacing w:before="100" w:beforeAutospacing="1" w:after="100" w:afterAutospacing="1" w:line="240" w:lineRule="atLeast"/>
              <w:rPr>
                <w:rFonts w:ascii="Arial" w:eastAsia="Times New Roman" w:hAnsi="Arial" w:cs="Arial"/>
                <w:color w:val="666666"/>
                <w:sz w:val="18"/>
                <w:szCs w:val="18"/>
                <w:lang w:eastAsia="tr-TR"/>
              </w:rPr>
            </w:pPr>
            <w:r w:rsidRPr="00916E38">
              <w:rPr>
                <w:rFonts w:ascii="Wingdings" w:eastAsia="Times New Roman" w:hAnsi="Wingdings" w:cs="Arial"/>
                <w:color w:val="666666"/>
                <w:sz w:val="18"/>
                <w:szCs w:val="18"/>
                <w:lang w:eastAsia="tr-TR"/>
              </w:rPr>
              <w:t></w:t>
            </w:r>
            <w:r w:rsidRPr="00916E38">
              <w:rPr>
                <w:rFonts w:ascii="Times New Roman" w:eastAsia="Times New Roman" w:hAnsi="Times New Roman" w:cs="Times New Roman"/>
                <w:color w:val="666666"/>
                <w:sz w:val="18"/>
                <w:szCs w:val="18"/>
                <w:lang w:eastAsia="tr-TR"/>
              </w:rPr>
              <w:t>     </w:t>
            </w:r>
            <w:r w:rsidRPr="00916E38">
              <w:rPr>
                <w:rFonts w:ascii="Arial" w:eastAsia="Times New Roman" w:hAnsi="Arial" w:cs="Arial"/>
                <w:color w:val="666666"/>
                <w:sz w:val="18"/>
                <w:szCs w:val="18"/>
                <w:lang w:eastAsia="tr-TR"/>
              </w:rPr>
              <w:t>TEMSA A.Ş. ve KANUNİ (KURALKAN) Kampanyası   </w:t>
            </w:r>
          </w:p>
          <w:p w:rsidR="00916E38" w:rsidRPr="00916E38" w:rsidRDefault="00916E38" w:rsidP="00916E38">
            <w:pPr>
              <w:spacing w:before="100" w:beforeAutospacing="1" w:after="100" w:afterAutospacing="1" w:line="240" w:lineRule="atLeast"/>
              <w:rPr>
                <w:rFonts w:ascii="Arial" w:eastAsia="Times New Roman" w:hAnsi="Arial" w:cs="Arial"/>
                <w:color w:val="666666"/>
                <w:sz w:val="18"/>
                <w:szCs w:val="18"/>
                <w:lang w:eastAsia="tr-TR"/>
              </w:rPr>
            </w:pPr>
            <w:r w:rsidRPr="00916E38">
              <w:rPr>
                <w:rFonts w:ascii="Wingdings" w:eastAsia="Times New Roman" w:hAnsi="Wingdings" w:cs="Arial"/>
                <w:color w:val="666666"/>
                <w:sz w:val="18"/>
                <w:szCs w:val="18"/>
                <w:lang w:eastAsia="tr-TR"/>
              </w:rPr>
              <w:t></w:t>
            </w:r>
            <w:r w:rsidRPr="00916E38">
              <w:rPr>
                <w:rFonts w:ascii="Times New Roman" w:eastAsia="Times New Roman" w:hAnsi="Times New Roman" w:cs="Times New Roman"/>
                <w:color w:val="666666"/>
                <w:sz w:val="18"/>
                <w:szCs w:val="18"/>
                <w:lang w:eastAsia="tr-TR"/>
              </w:rPr>
              <w:t>     </w:t>
            </w:r>
            <w:r w:rsidRPr="00916E38">
              <w:rPr>
                <w:rFonts w:ascii="Arial" w:eastAsia="Times New Roman" w:hAnsi="Arial" w:cs="Arial"/>
                <w:color w:val="666666"/>
                <w:sz w:val="18"/>
                <w:szCs w:val="18"/>
                <w:lang w:eastAsia="tr-TR"/>
              </w:rPr>
              <w:t>KOBİ’lere Yönelik Olarak Geliştirilen Ürünlere ilişkin faiz oranları ekte takdim edilmiştir. </w:t>
            </w:r>
          </w:p>
          <w:p w:rsidR="00916E38" w:rsidRPr="00916E38" w:rsidRDefault="00916E38" w:rsidP="00916E38">
            <w:pPr>
              <w:spacing w:before="100" w:beforeAutospacing="1" w:after="100" w:afterAutospacing="1" w:line="240" w:lineRule="atLeast"/>
              <w:rPr>
                <w:rFonts w:ascii="Arial" w:eastAsia="Times New Roman" w:hAnsi="Arial" w:cs="Arial"/>
                <w:color w:val="666666"/>
                <w:sz w:val="18"/>
                <w:szCs w:val="18"/>
                <w:lang w:eastAsia="tr-TR"/>
              </w:rPr>
            </w:pPr>
            <w:r w:rsidRPr="00916E38">
              <w:rPr>
                <w:rFonts w:ascii="Arial" w:eastAsia="Times New Roman" w:hAnsi="Arial" w:cs="Arial"/>
                <w:color w:val="666666"/>
                <w:sz w:val="18"/>
                <w:szCs w:val="18"/>
                <w:lang w:eastAsia="tr-TR"/>
              </w:rPr>
              <w:t>Ayrıca;</w:t>
            </w:r>
          </w:p>
          <w:p w:rsidR="00916E38" w:rsidRPr="00916E38" w:rsidRDefault="00916E38" w:rsidP="00916E38">
            <w:pPr>
              <w:spacing w:before="100" w:beforeAutospacing="1" w:after="100" w:afterAutospacing="1" w:line="240" w:lineRule="atLeast"/>
              <w:rPr>
                <w:rFonts w:ascii="Arial" w:eastAsia="Times New Roman" w:hAnsi="Arial" w:cs="Arial"/>
                <w:color w:val="666666"/>
                <w:sz w:val="18"/>
                <w:szCs w:val="18"/>
                <w:lang w:eastAsia="tr-TR"/>
              </w:rPr>
            </w:pPr>
            <w:r w:rsidRPr="00916E38">
              <w:rPr>
                <w:rFonts w:ascii="Wingdings" w:eastAsia="Times New Roman" w:hAnsi="Wingdings" w:cs="Arial"/>
                <w:color w:val="666666"/>
                <w:sz w:val="18"/>
                <w:szCs w:val="18"/>
                <w:lang w:eastAsia="tr-TR"/>
              </w:rPr>
              <w:t></w:t>
            </w:r>
            <w:r w:rsidRPr="00916E38">
              <w:rPr>
                <w:rFonts w:ascii="Times New Roman" w:eastAsia="Times New Roman" w:hAnsi="Times New Roman" w:cs="Times New Roman"/>
                <w:color w:val="666666"/>
                <w:sz w:val="18"/>
                <w:szCs w:val="18"/>
                <w:lang w:eastAsia="tr-TR"/>
              </w:rPr>
              <w:t>     </w:t>
            </w:r>
            <w:r w:rsidRPr="00916E38">
              <w:rPr>
                <w:rFonts w:ascii="Arial" w:eastAsia="Times New Roman" w:hAnsi="Arial" w:cs="Arial"/>
                <w:color w:val="666666"/>
                <w:sz w:val="18"/>
                <w:szCs w:val="18"/>
                <w:lang w:eastAsia="tr-TR"/>
              </w:rPr>
              <w:t>Taksitli Ticari Kredi  </w:t>
            </w:r>
          </w:p>
          <w:p w:rsidR="00916E38" w:rsidRPr="00916E38" w:rsidRDefault="00916E38" w:rsidP="00916E38">
            <w:pPr>
              <w:spacing w:before="100" w:beforeAutospacing="1" w:after="100" w:afterAutospacing="1" w:line="240" w:lineRule="atLeast"/>
              <w:rPr>
                <w:rFonts w:ascii="Arial" w:eastAsia="Times New Roman" w:hAnsi="Arial" w:cs="Arial"/>
                <w:color w:val="666666"/>
                <w:sz w:val="18"/>
                <w:szCs w:val="18"/>
                <w:lang w:eastAsia="tr-TR"/>
              </w:rPr>
            </w:pPr>
            <w:r w:rsidRPr="00916E38">
              <w:rPr>
                <w:rFonts w:ascii="Wingdings" w:eastAsia="Times New Roman" w:hAnsi="Wingdings" w:cs="Arial"/>
                <w:color w:val="666666"/>
                <w:sz w:val="18"/>
                <w:szCs w:val="18"/>
                <w:lang w:eastAsia="tr-TR"/>
              </w:rPr>
              <w:t></w:t>
            </w:r>
            <w:r w:rsidRPr="00916E38">
              <w:rPr>
                <w:rFonts w:ascii="Times New Roman" w:eastAsia="Times New Roman" w:hAnsi="Times New Roman" w:cs="Times New Roman"/>
                <w:color w:val="666666"/>
                <w:sz w:val="18"/>
                <w:szCs w:val="18"/>
                <w:lang w:eastAsia="tr-TR"/>
              </w:rPr>
              <w:t>     </w:t>
            </w:r>
            <w:r w:rsidRPr="00916E38">
              <w:rPr>
                <w:rFonts w:ascii="Arial" w:eastAsia="Times New Roman" w:hAnsi="Arial" w:cs="Arial"/>
                <w:color w:val="666666"/>
                <w:sz w:val="18"/>
                <w:szCs w:val="18"/>
                <w:lang w:eastAsia="tr-TR"/>
              </w:rPr>
              <w:t>İşyeri / Arsa Alım Kredisi </w:t>
            </w:r>
          </w:p>
          <w:p w:rsidR="00916E38" w:rsidRPr="00916E38" w:rsidRDefault="00916E38" w:rsidP="00916E38">
            <w:pPr>
              <w:spacing w:before="100" w:beforeAutospacing="1" w:after="100" w:afterAutospacing="1" w:line="240" w:lineRule="atLeast"/>
              <w:rPr>
                <w:rFonts w:ascii="Arial" w:eastAsia="Times New Roman" w:hAnsi="Arial" w:cs="Arial"/>
                <w:color w:val="666666"/>
                <w:sz w:val="18"/>
                <w:szCs w:val="18"/>
                <w:lang w:eastAsia="tr-TR"/>
              </w:rPr>
            </w:pPr>
            <w:r w:rsidRPr="00916E38">
              <w:rPr>
                <w:rFonts w:ascii="Wingdings" w:eastAsia="Times New Roman" w:hAnsi="Wingdings" w:cs="Arial"/>
                <w:color w:val="666666"/>
                <w:sz w:val="18"/>
                <w:szCs w:val="18"/>
                <w:lang w:eastAsia="tr-TR"/>
              </w:rPr>
              <w:t></w:t>
            </w:r>
            <w:r w:rsidRPr="00916E38">
              <w:rPr>
                <w:rFonts w:ascii="Times New Roman" w:eastAsia="Times New Roman" w:hAnsi="Times New Roman" w:cs="Times New Roman"/>
                <w:color w:val="666666"/>
                <w:sz w:val="18"/>
                <w:szCs w:val="18"/>
                <w:lang w:eastAsia="tr-TR"/>
              </w:rPr>
              <w:t>     </w:t>
            </w:r>
            <w:r w:rsidRPr="00916E38">
              <w:rPr>
                <w:rFonts w:ascii="Arial" w:eastAsia="Times New Roman" w:hAnsi="Arial" w:cs="Arial"/>
                <w:color w:val="666666"/>
                <w:sz w:val="18"/>
                <w:szCs w:val="18"/>
                <w:lang w:eastAsia="tr-TR"/>
              </w:rPr>
              <w:t>Plaka / Taşıt Alım kredilerine ilişkin faiz oranları da ekli listede yer almaktadır.  </w:t>
            </w:r>
          </w:p>
          <w:p w:rsidR="00916E38" w:rsidRPr="00916E38" w:rsidRDefault="00916E38" w:rsidP="00916E38">
            <w:pPr>
              <w:spacing w:after="0" w:line="240" w:lineRule="atLeast"/>
              <w:jc w:val="both"/>
              <w:rPr>
                <w:rFonts w:ascii="Arial" w:eastAsia="Times New Roman" w:hAnsi="Arial" w:cs="Arial"/>
                <w:color w:val="666666"/>
                <w:sz w:val="18"/>
                <w:szCs w:val="18"/>
                <w:lang w:eastAsia="tr-TR"/>
              </w:rPr>
            </w:pPr>
            <w:r w:rsidRPr="00916E38">
              <w:rPr>
                <w:rFonts w:ascii="Arial" w:eastAsia="Times New Roman" w:hAnsi="Arial" w:cs="Arial"/>
                <w:color w:val="666666"/>
                <w:sz w:val="18"/>
                <w:szCs w:val="18"/>
                <w:lang w:eastAsia="tr-TR"/>
              </w:rPr>
              <w:t xml:space="preserve">Oda üyesi olma koşulunun da arandığı ve bankaların yapacağı istihbarat neticesinde verilen kredilerden faydalanmak isteyen esnaf ve </w:t>
            </w:r>
            <w:proofErr w:type="gramStart"/>
            <w:r w:rsidRPr="00916E38">
              <w:rPr>
                <w:rFonts w:ascii="Arial" w:eastAsia="Times New Roman" w:hAnsi="Arial" w:cs="Arial"/>
                <w:color w:val="666666"/>
                <w:sz w:val="18"/>
                <w:szCs w:val="18"/>
                <w:lang w:eastAsia="tr-TR"/>
              </w:rPr>
              <w:t>sanatkarlarımız</w:t>
            </w:r>
            <w:proofErr w:type="gramEnd"/>
            <w:r w:rsidRPr="00916E38">
              <w:rPr>
                <w:rFonts w:ascii="Arial" w:eastAsia="Times New Roman" w:hAnsi="Arial" w:cs="Arial"/>
                <w:color w:val="666666"/>
                <w:sz w:val="18"/>
                <w:szCs w:val="18"/>
                <w:lang w:eastAsia="tr-TR"/>
              </w:rPr>
              <w:t xml:space="preserve"> ilgili bankaların İzmir ili ve ilçelerindeki şubelerine başvurabilirler.</w:t>
            </w:r>
          </w:p>
          <w:p w:rsidR="00916E38" w:rsidRPr="00916E38" w:rsidRDefault="00916E38" w:rsidP="00916E38">
            <w:pPr>
              <w:spacing w:after="0" w:line="240" w:lineRule="atLeast"/>
              <w:rPr>
                <w:rFonts w:ascii="Arial" w:eastAsia="Times New Roman" w:hAnsi="Arial" w:cs="Arial"/>
                <w:color w:val="666666"/>
                <w:sz w:val="18"/>
                <w:szCs w:val="18"/>
                <w:lang w:eastAsia="tr-TR"/>
              </w:rPr>
            </w:pPr>
            <w:r w:rsidRPr="00916E38">
              <w:rPr>
                <w:rFonts w:ascii="Arial" w:eastAsia="Times New Roman" w:hAnsi="Arial" w:cs="Arial"/>
                <w:color w:val="666666"/>
                <w:sz w:val="18"/>
                <w:szCs w:val="18"/>
                <w:lang w:eastAsia="tr-TR"/>
              </w:rPr>
              <w:t> </w:t>
            </w:r>
          </w:p>
          <w:p w:rsidR="00916E38" w:rsidRPr="00916E38" w:rsidRDefault="00916E38" w:rsidP="00916E38">
            <w:pPr>
              <w:spacing w:after="0" w:line="240" w:lineRule="atLeast"/>
              <w:jc w:val="both"/>
              <w:rPr>
                <w:rFonts w:ascii="Arial" w:eastAsia="Times New Roman" w:hAnsi="Arial" w:cs="Arial"/>
                <w:color w:val="666666"/>
                <w:sz w:val="18"/>
                <w:szCs w:val="18"/>
                <w:lang w:eastAsia="tr-TR"/>
              </w:rPr>
            </w:pPr>
            <w:r w:rsidRPr="00916E38">
              <w:rPr>
                <w:rFonts w:ascii="Arial" w:eastAsia="Times New Roman" w:hAnsi="Arial" w:cs="Arial"/>
                <w:color w:val="666666"/>
                <w:sz w:val="18"/>
                <w:szCs w:val="18"/>
                <w:lang w:eastAsia="tr-TR"/>
              </w:rPr>
              <w:t>Bilgilerinizi ve üyelerinize gerekli duyuruların yapılması hususunda gereğini rica ederiz.</w:t>
            </w:r>
          </w:p>
          <w:p w:rsidR="00916E38" w:rsidRPr="00916E38" w:rsidRDefault="00916E38" w:rsidP="00916E38">
            <w:pPr>
              <w:spacing w:before="100" w:beforeAutospacing="1" w:after="100" w:afterAutospacing="1" w:line="240" w:lineRule="atLeast"/>
              <w:rPr>
                <w:rFonts w:ascii="Arial" w:eastAsia="Times New Roman" w:hAnsi="Arial" w:cs="Arial"/>
                <w:color w:val="666666"/>
                <w:sz w:val="18"/>
                <w:szCs w:val="18"/>
                <w:lang w:eastAsia="tr-TR"/>
              </w:rPr>
            </w:pPr>
            <w:r w:rsidRPr="00916E38">
              <w:rPr>
                <w:rFonts w:ascii="Arial" w:eastAsia="Times New Roman" w:hAnsi="Arial" w:cs="Arial"/>
                <w:color w:val="666666"/>
                <w:sz w:val="18"/>
                <w:szCs w:val="18"/>
                <w:lang w:eastAsia="tr-TR"/>
              </w:rPr>
              <w:t>Özcan KILKIŞ                                                                                       Hilmi KURTOĞLU</w:t>
            </w:r>
          </w:p>
          <w:p w:rsidR="00916E38" w:rsidRPr="00916E38" w:rsidRDefault="00916E38" w:rsidP="00916E38">
            <w:pPr>
              <w:spacing w:before="100" w:beforeAutospacing="1" w:after="100" w:afterAutospacing="1" w:line="240" w:lineRule="atLeast"/>
              <w:rPr>
                <w:rFonts w:ascii="Arial" w:eastAsia="Times New Roman" w:hAnsi="Arial" w:cs="Arial"/>
                <w:color w:val="666666"/>
                <w:sz w:val="18"/>
                <w:szCs w:val="18"/>
                <w:lang w:eastAsia="tr-TR"/>
              </w:rPr>
            </w:pPr>
            <w:r w:rsidRPr="00916E38">
              <w:rPr>
                <w:rFonts w:ascii="Arial" w:eastAsia="Times New Roman" w:hAnsi="Arial" w:cs="Arial"/>
                <w:color w:val="666666"/>
                <w:sz w:val="18"/>
                <w:szCs w:val="18"/>
                <w:lang w:eastAsia="tr-TR"/>
              </w:rPr>
              <w:t>Genel Sekreter                                                                                         Başkan Vekili    </w:t>
            </w:r>
          </w:p>
          <w:p w:rsidR="00916E38" w:rsidRPr="00916E38" w:rsidRDefault="00916E38" w:rsidP="00916E38">
            <w:pPr>
              <w:spacing w:after="0" w:line="240" w:lineRule="atLeast"/>
              <w:jc w:val="both"/>
              <w:rPr>
                <w:rFonts w:ascii="Arial" w:eastAsia="Times New Roman" w:hAnsi="Arial" w:cs="Arial"/>
                <w:color w:val="666666"/>
                <w:sz w:val="18"/>
                <w:szCs w:val="18"/>
                <w:lang w:eastAsia="tr-TR"/>
              </w:rPr>
            </w:pPr>
            <w:r w:rsidRPr="00916E38">
              <w:rPr>
                <w:rFonts w:ascii="Arial" w:eastAsia="Times New Roman" w:hAnsi="Arial" w:cs="Arial"/>
                <w:color w:val="666666"/>
                <w:sz w:val="18"/>
                <w:szCs w:val="18"/>
                <w:lang w:eastAsia="tr-TR"/>
              </w:rPr>
              <w:t>EKİ:  (3 sahife)</w:t>
            </w:r>
          </w:p>
          <w:p w:rsidR="00916E38" w:rsidRPr="00916E38" w:rsidRDefault="00916E38" w:rsidP="00916E38">
            <w:pPr>
              <w:spacing w:after="0" w:line="240" w:lineRule="atLeast"/>
              <w:jc w:val="both"/>
              <w:rPr>
                <w:rFonts w:ascii="Arial" w:eastAsia="Times New Roman" w:hAnsi="Arial" w:cs="Arial"/>
                <w:color w:val="666666"/>
                <w:sz w:val="18"/>
                <w:szCs w:val="18"/>
                <w:lang w:eastAsia="tr-TR"/>
              </w:rPr>
            </w:pPr>
            <w:r w:rsidRPr="00916E38">
              <w:rPr>
                <w:rFonts w:ascii="Arial" w:eastAsia="Times New Roman" w:hAnsi="Arial" w:cs="Arial"/>
                <w:color w:val="666666"/>
                <w:sz w:val="18"/>
                <w:szCs w:val="18"/>
                <w:lang w:eastAsia="tr-TR"/>
              </w:rPr>
              <w:t> </w:t>
            </w:r>
          </w:p>
          <w:p w:rsidR="00916E38" w:rsidRPr="00916E38" w:rsidRDefault="00916E38" w:rsidP="00916E38">
            <w:pPr>
              <w:spacing w:after="0" w:line="240" w:lineRule="atLeast"/>
              <w:jc w:val="both"/>
              <w:rPr>
                <w:rFonts w:ascii="Arial" w:eastAsia="Times New Roman" w:hAnsi="Arial" w:cs="Arial"/>
                <w:color w:val="666666"/>
                <w:sz w:val="18"/>
                <w:szCs w:val="18"/>
                <w:lang w:eastAsia="tr-TR"/>
              </w:rPr>
            </w:pPr>
            <w:hyperlink r:id="rId9" w:tgtFrame="_blank" w:tooltip="genelge_eki" w:history="1">
              <w:proofErr w:type="spellStart"/>
              <w:proofErr w:type="gramStart"/>
              <w:r w:rsidRPr="00916E38">
                <w:rPr>
                  <w:rFonts w:ascii="Arial" w:eastAsia="Times New Roman" w:hAnsi="Arial" w:cs="Arial"/>
                  <w:color w:val="0066FF"/>
                  <w:sz w:val="18"/>
                  <w:szCs w:val="18"/>
                  <w:lang w:eastAsia="tr-TR"/>
                </w:rPr>
                <w:t>genelg</w:t>
              </w:r>
              <w:bookmarkStart w:id="0" w:name="_GoBack"/>
              <w:bookmarkEnd w:id="0"/>
              <w:r w:rsidRPr="00916E38">
                <w:rPr>
                  <w:rFonts w:ascii="Arial" w:eastAsia="Times New Roman" w:hAnsi="Arial" w:cs="Arial"/>
                  <w:color w:val="0066FF"/>
                  <w:sz w:val="18"/>
                  <w:szCs w:val="18"/>
                  <w:lang w:eastAsia="tr-TR"/>
                </w:rPr>
                <w:t>e</w:t>
              </w:r>
              <w:proofErr w:type="gramEnd"/>
              <w:r w:rsidRPr="00916E38">
                <w:rPr>
                  <w:rFonts w:ascii="Arial" w:eastAsia="Times New Roman" w:hAnsi="Arial" w:cs="Arial"/>
                  <w:color w:val="0066FF"/>
                  <w:sz w:val="18"/>
                  <w:szCs w:val="18"/>
                  <w:lang w:eastAsia="tr-TR"/>
                </w:rPr>
                <w:t>_eki</w:t>
              </w:r>
              <w:proofErr w:type="spellEnd"/>
            </w:hyperlink>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38"/>
    <w:rsid w:val="00916E38"/>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6E38"/>
    <w:rPr>
      <w:color w:val="0000FF"/>
      <w:u w:val="single"/>
    </w:rPr>
  </w:style>
  <w:style w:type="paragraph" w:styleId="NormalWeb">
    <w:name w:val="Normal (Web)"/>
    <w:basedOn w:val="Normal"/>
    <w:uiPriority w:val="99"/>
    <w:semiHidden/>
    <w:unhideWhenUsed/>
    <w:rsid w:val="00916E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16E38"/>
  </w:style>
  <w:style w:type="paragraph" w:styleId="BalonMetni">
    <w:name w:val="Balloon Text"/>
    <w:basedOn w:val="Normal"/>
    <w:link w:val="BalonMetniChar"/>
    <w:uiPriority w:val="99"/>
    <w:semiHidden/>
    <w:unhideWhenUsed/>
    <w:rsid w:val="00916E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6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6E38"/>
    <w:rPr>
      <w:color w:val="0000FF"/>
      <w:u w:val="single"/>
    </w:rPr>
  </w:style>
  <w:style w:type="paragraph" w:styleId="NormalWeb">
    <w:name w:val="Normal (Web)"/>
    <w:basedOn w:val="Normal"/>
    <w:uiPriority w:val="99"/>
    <w:semiHidden/>
    <w:unhideWhenUsed/>
    <w:rsid w:val="00916E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16E38"/>
  </w:style>
  <w:style w:type="paragraph" w:styleId="BalonMetni">
    <w:name w:val="Balloon Text"/>
    <w:basedOn w:val="Normal"/>
    <w:link w:val="BalonMetniChar"/>
    <w:uiPriority w:val="99"/>
    <w:semiHidden/>
    <w:unhideWhenUsed/>
    <w:rsid w:val="00916E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6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81&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81&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sob.org.tr/images/stories/genel/genelge_ek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2013-09-04T12:06:00Z</dcterms:created>
  <dcterms:modified xsi:type="dcterms:W3CDTF">2013-09-04T12:06:00Z</dcterms:modified>
</cp:coreProperties>
</file>